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AFF" w:rsidRPr="00765AFF" w:rsidRDefault="00765AFF" w:rsidP="00765AFF">
      <w:pPr>
        <w:jc w:val="right"/>
        <w:rPr>
          <w:bCs/>
          <w:caps/>
          <w:sz w:val="24"/>
          <w:szCs w:val="24"/>
        </w:rPr>
      </w:pPr>
    </w:p>
    <w:p w:rsidR="00275732" w:rsidRPr="009D50FF" w:rsidRDefault="00275732" w:rsidP="00275732">
      <w:pPr>
        <w:jc w:val="center"/>
        <w:rPr>
          <w:b/>
          <w:bCs/>
          <w:caps/>
          <w:sz w:val="28"/>
          <w:szCs w:val="28"/>
        </w:rPr>
      </w:pPr>
      <w:r>
        <w:rPr>
          <w:b/>
          <w:caps/>
          <w:noProof/>
          <w:sz w:val="28"/>
          <w:szCs w:val="28"/>
          <w:lang w:eastAsia="ru-RU"/>
        </w:rPr>
        <w:drawing>
          <wp:inline distT="0" distB="0" distL="0" distR="0" wp14:anchorId="4AC04C91" wp14:editId="4E463635">
            <wp:extent cx="571500" cy="8001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lum bright="-6000" contrast="24000"/>
                      <a:grayscl/>
                      <a:extLst>
                        <a:ext uri="{28A0092B-C50C-407E-A947-70E740481C1C}">
                          <a14:useLocalDpi xmlns:a14="http://schemas.microsoft.com/office/drawing/2010/main" val="0"/>
                        </a:ext>
                      </a:extLst>
                    </a:blip>
                    <a:srcRect/>
                    <a:stretch>
                      <a:fillRect/>
                    </a:stretch>
                  </pic:blipFill>
                  <pic:spPr bwMode="auto">
                    <a:xfrm>
                      <a:off x="0" y="0"/>
                      <a:ext cx="571500" cy="800100"/>
                    </a:xfrm>
                    <a:prstGeom prst="rect">
                      <a:avLst/>
                    </a:prstGeom>
                    <a:noFill/>
                    <a:ln>
                      <a:noFill/>
                    </a:ln>
                  </pic:spPr>
                </pic:pic>
              </a:graphicData>
            </a:graphic>
          </wp:inline>
        </w:drawing>
      </w:r>
    </w:p>
    <w:p w:rsidR="00275732" w:rsidRPr="009D50FF" w:rsidRDefault="00275732" w:rsidP="00275732">
      <w:pPr>
        <w:jc w:val="center"/>
        <w:rPr>
          <w:sz w:val="28"/>
          <w:szCs w:val="28"/>
        </w:rPr>
      </w:pPr>
      <w:r w:rsidRPr="009D50FF">
        <w:rPr>
          <w:b/>
          <w:bCs/>
          <w:caps/>
          <w:sz w:val="28"/>
          <w:szCs w:val="28"/>
        </w:rPr>
        <w:t>совеТ ДЕПУТАТОВ УСТЬ-ТАРКСкОГО РАЙОНА</w:t>
      </w:r>
    </w:p>
    <w:p w:rsidR="00275732" w:rsidRPr="009D50FF" w:rsidRDefault="00275732" w:rsidP="00275732">
      <w:pPr>
        <w:jc w:val="center"/>
        <w:rPr>
          <w:sz w:val="28"/>
          <w:szCs w:val="28"/>
        </w:rPr>
      </w:pPr>
      <w:r w:rsidRPr="009D50FF">
        <w:rPr>
          <w:b/>
          <w:bCs/>
          <w:caps/>
          <w:sz w:val="28"/>
          <w:szCs w:val="28"/>
        </w:rPr>
        <w:t>новосибирской области</w:t>
      </w:r>
    </w:p>
    <w:p w:rsidR="00275732" w:rsidRPr="009D50FF" w:rsidRDefault="0009634D" w:rsidP="00275732">
      <w:pPr>
        <w:jc w:val="center"/>
        <w:rPr>
          <w:sz w:val="28"/>
          <w:szCs w:val="28"/>
        </w:rPr>
      </w:pPr>
      <w:r>
        <w:rPr>
          <w:sz w:val="28"/>
          <w:szCs w:val="28"/>
        </w:rPr>
        <w:t>четвертого</w:t>
      </w:r>
      <w:r w:rsidR="00275732" w:rsidRPr="009D50FF">
        <w:rPr>
          <w:sz w:val="28"/>
          <w:szCs w:val="28"/>
        </w:rPr>
        <w:t xml:space="preserve"> созыва</w:t>
      </w:r>
    </w:p>
    <w:p w:rsidR="00275732" w:rsidRPr="009D50FF" w:rsidRDefault="00275732" w:rsidP="00275732">
      <w:pPr>
        <w:jc w:val="center"/>
        <w:rPr>
          <w:sz w:val="28"/>
          <w:szCs w:val="28"/>
        </w:rPr>
      </w:pPr>
    </w:p>
    <w:p w:rsidR="00275732" w:rsidRPr="009D50FF" w:rsidRDefault="00275732" w:rsidP="00275732">
      <w:pPr>
        <w:jc w:val="center"/>
        <w:rPr>
          <w:sz w:val="28"/>
          <w:szCs w:val="28"/>
        </w:rPr>
      </w:pPr>
      <w:r>
        <w:rPr>
          <w:sz w:val="28"/>
          <w:szCs w:val="28"/>
        </w:rPr>
        <w:t>(</w:t>
      </w:r>
      <w:r w:rsidR="00765AFF">
        <w:rPr>
          <w:sz w:val="28"/>
          <w:szCs w:val="28"/>
        </w:rPr>
        <w:t>двадцать первая</w:t>
      </w:r>
      <w:r>
        <w:rPr>
          <w:sz w:val="28"/>
          <w:szCs w:val="28"/>
        </w:rPr>
        <w:t xml:space="preserve"> </w:t>
      </w:r>
      <w:r w:rsidRPr="009D50FF">
        <w:rPr>
          <w:sz w:val="28"/>
          <w:szCs w:val="28"/>
        </w:rPr>
        <w:t>сессия)</w:t>
      </w:r>
    </w:p>
    <w:p w:rsidR="00275732" w:rsidRPr="009D50FF" w:rsidRDefault="00275732" w:rsidP="00275732">
      <w:pPr>
        <w:jc w:val="center"/>
        <w:rPr>
          <w:sz w:val="28"/>
          <w:szCs w:val="28"/>
        </w:rPr>
      </w:pPr>
    </w:p>
    <w:p w:rsidR="00275732" w:rsidRPr="009D50FF" w:rsidRDefault="00275732" w:rsidP="00275732">
      <w:pPr>
        <w:jc w:val="center"/>
        <w:rPr>
          <w:b/>
          <w:sz w:val="28"/>
          <w:szCs w:val="28"/>
        </w:rPr>
      </w:pPr>
      <w:r w:rsidRPr="009D50FF">
        <w:rPr>
          <w:b/>
          <w:sz w:val="28"/>
          <w:szCs w:val="28"/>
        </w:rPr>
        <w:t>РЕШЕНИЕ</w:t>
      </w:r>
    </w:p>
    <w:p w:rsidR="00275732" w:rsidRPr="009D50FF" w:rsidRDefault="00275732" w:rsidP="00275732">
      <w:pPr>
        <w:jc w:val="center"/>
        <w:rPr>
          <w:b/>
          <w:sz w:val="28"/>
          <w:szCs w:val="28"/>
        </w:rPr>
      </w:pPr>
    </w:p>
    <w:p w:rsidR="00275732" w:rsidRPr="00135C1E" w:rsidRDefault="00275732" w:rsidP="00275732">
      <w:pPr>
        <w:rPr>
          <w:sz w:val="28"/>
          <w:szCs w:val="28"/>
        </w:rPr>
      </w:pPr>
      <w:r>
        <w:rPr>
          <w:sz w:val="28"/>
          <w:szCs w:val="28"/>
        </w:rPr>
        <w:t xml:space="preserve">   </w:t>
      </w:r>
      <w:r w:rsidR="00F34624">
        <w:rPr>
          <w:sz w:val="28"/>
          <w:szCs w:val="28"/>
        </w:rPr>
        <w:t xml:space="preserve">  </w:t>
      </w:r>
      <w:r>
        <w:rPr>
          <w:sz w:val="28"/>
          <w:szCs w:val="28"/>
        </w:rPr>
        <w:t xml:space="preserve"> </w:t>
      </w:r>
      <w:r w:rsidRPr="0062742C">
        <w:rPr>
          <w:sz w:val="28"/>
          <w:szCs w:val="28"/>
        </w:rPr>
        <w:t xml:space="preserve">от </w:t>
      </w:r>
      <w:r w:rsidR="00AF65F4">
        <w:rPr>
          <w:sz w:val="28"/>
          <w:szCs w:val="28"/>
        </w:rPr>
        <w:t>03.02</w:t>
      </w:r>
      <w:r w:rsidR="004E242B">
        <w:rPr>
          <w:sz w:val="28"/>
          <w:szCs w:val="28"/>
        </w:rPr>
        <w:t>.202</w:t>
      </w:r>
      <w:r w:rsidR="00765AFF">
        <w:rPr>
          <w:sz w:val="28"/>
          <w:szCs w:val="28"/>
        </w:rPr>
        <w:t>3</w:t>
      </w:r>
      <w:r w:rsidRPr="0062742C">
        <w:rPr>
          <w:sz w:val="28"/>
          <w:szCs w:val="28"/>
        </w:rPr>
        <w:t xml:space="preserve">                                                                                       </w:t>
      </w:r>
      <w:r w:rsidR="0009634D">
        <w:rPr>
          <w:sz w:val="28"/>
          <w:szCs w:val="28"/>
        </w:rPr>
        <w:t xml:space="preserve">  </w:t>
      </w:r>
      <w:r w:rsidR="007A57CE">
        <w:rPr>
          <w:sz w:val="28"/>
          <w:szCs w:val="28"/>
        </w:rPr>
        <w:t xml:space="preserve">   </w:t>
      </w:r>
      <w:r w:rsidR="0009634D">
        <w:rPr>
          <w:sz w:val="28"/>
          <w:szCs w:val="28"/>
        </w:rPr>
        <w:t xml:space="preserve"> </w:t>
      </w:r>
      <w:r w:rsidRPr="0062742C">
        <w:rPr>
          <w:sz w:val="28"/>
          <w:szCs w:val="28"/>
        </w:rPr>
        <w:t xml:space="preserve">  №</w:t>
      </w:r>
      <w:r w:rsidR="007A57CE">
        <w:rPr>
          <w:sz w:val="28"/>
          <w:szCs w:val="28"/>
        </w:rPr>
        <w:t>154</w:t>
      </w:r>
    </w:p>
    <w:p w:rsidR="00275732" w:rsidRPr="00F07F8A" w:rsidRDefault="00275732" w:rsidP="00275732">
      <w:pPr>
        <w:rPr>
          <w:sz w:val="28"/>
          <w:szCs w:val="28"/>
        </w:rPr>
      </w:pPr>
    </w:p>
    <w:p w:rsidR="00765AFF" w:rsidRDefault="00AF65F4" w:rsidP="00E65B40">
      <w:pPr>
        <w:ind w:firstLine="567"/>
        <w:jc w:val="center"/>
        <w:rPr>
          <w:sz w:val="28"/>
          <w:szCs w:val="28"/>
        </w:rPr>
      </w:pPr>
      <w:r>
        <w:rPr>
          <w:sz w:val="28"/>
          <w:szCs w:val="28"/>
        </w:rPr>
        <w:t xml:space="preserve">О порядке организации и проведения публичных слушаний </w:t>
      </w:r>
    </w:p>
    <w:p w:rsidR="00275732" w:rsidRDefault="00AF65F4" w:rsidP="00E65B40">
      <w:pPr>
        <w:ind w:firstLine="567"/>
        <w:jc w:val="center"/>
        <w:rPr>
          <w:sz w:val="28"/>
          <w:szCs w:val="28"/>
        </w:rPr>
      </w:pPr>
      <w:r>
        <w:rPr>
          <w:sz w:val="28"/>
          <w:szCs w:val="28"/>
        </w:rPr>
        <w:t xml:space="preserve">в </w:t>
      </w:r>
      <w:proofErr w:type="spellStart"/>
      <w:r>
        <w:rPr>
          <w:sz w:val="28"/>
          <w:szCs w:val="28"/>
        </w:rPr>
        <w:t>Усть-Таркском</w:t>
      </w:r>
      <w:proofErr w:type="spellEnd"/>
      <w:r>
        <w:rPr>
          <w:sz w:val="28"/>
          <w:szCs w:val="28"/>
        </w:rPr>
        <w:t xml:space="preserve"> районе Новосибирской области</w:t>
      </w:r>
    </w:p>
    <w:p w:rsidR="00E65B40" w:rsidRPr="00F07F8A" w:rsidRDefault="00E65B40" w:rsidP="00E65B40">
      <w:pPr>
        <w:ind w:firstLine="567"/>
        <w:jc w:val="center"/>
        <w:rPr>
          <w:sz w:val="28"/>
          <w:szCs w:val="28"/>
        </w:rPr>
      </w:pPr>
    </w:p>
    <w:p w:rsidR="00275732" w:rsidRDefault="00275732" w:rsidP="00275732">
      <w:pPr>
        <w:pStyle w:val="21"/>
        <w:rPr>
          <w:b w:val="0"/>
          <w:sz w:val="28"/>
          <w:szCs w:val="28"/>
        </w:rPr>
      </w:pPr>
      <w:r w:rsidRPr="00F07F8A">
        <w:rPr>
          <w:b w:val="0"/>
          <w:sz w:val="28"/>
          <w:szCs w:val="28"/>
        </w:rPr>
        <w:t xml:space="preserve">           В соответствии с Федеральным законом от 06.10.2003 года № 131-ФЗ        «Об общих принципах организации местного самоуправления в Российской Федерации», Уставом </w:t>
      </w:r>
      <w:r w:rsidR="0009634D">
        <w:rPr>
          <w:b w:val="0"/>
          <w:sz w:val="28"/>
          <w:szCs w:val="28"/>
        </w:rPr>
        <w:t>Усть-Таркского района Новосибирской области</w:t>
      </w:r>
      <w:r w:rsidRPr="00F07F8A">
        <w:rPr>
          <w:b w:val="0"/>
          <w:sz w:val="28"/>
          <w:szCs w:val="28"/>
        </w:rPr>
        <w:t xml:space="preserve">, Совет депутатов Усть-Таркского района Новосибирской области </w:t>
      </w:r>
      <w:r w:rsidRPr="00A04118">
        <w:rPr>
          <w:sz w:val="28"/>
          <w:szCs w:val="28"/>
        </w:rPr>
        <w:t>решил</w:t>
      </w:r>
      <w:r w:rsidRPr="00F07F8A">
        <w:rPr>
          <w:b w:val="0"/>
          <w:sz w:val="28"/>
          <w:szCs w:val="28"/>
        </w:rPr>
        <w:t>:</w:t>
      </w:r>
    </w:p>
    <w:p w:rsidR="00D318FF" w:rsidRDefault="00D318FF" w:rsidP="0009634D">
      <w:pPr>
        <w:suppressAutoHyphens w:val="0"/>
        <w:overflowPunct w:val="0"/>
        <w:autoSpaceDN w:val="0"/>
        <w:adjustRightInd w:val="0"/>
        <w:ind w:firstLine="851"/>
        <w:jc w:val="both"/>
        <w:textAlignment w:val="baseline"/>
        <w:rPr>
          <w:sz w:val="28"/>
          <w:szCs w:val="28"/>
        </w:rPr>
      </w:pPr>
      <w:r>
        <w:rPr>
          <w:sz w:val="28"/>
          <w:szCs w:val="28"/>
          <w:lang w:eastAsia="ru-RU"/>
        </w:rPr>
        <w:t>1.</w:t>
      </w:r>
      <w:r w:rsidR="003C239B">
        <w:rPr>
          <w:sz w:val="28"/>
          <w:szCs w:val="28"/>
          <w:lang w:eastAsia="ru-RU"/>
        </w:rPr>
        <w:t xml:space="preserve">Утвердить порядок </w:t>
      </w:r>
      <w:r w:rsidR="003C239B">
        <w:rPr>
          <w:sz w:val="28"/>
          <w:szCs w:val="28"/>
        </w:rPr>
        <w:t>организации и проведения публичных слушаний в Усть-Таркском районе Новосибирской области.</w:t>
      </w:r>
    </w:p>
    <w:p w:rsidR="003C239B" w:rsidRDefault="003C239B" w:rsidP="0009634D">
      <w:pPr>
        <w:suppressAutoHyphens w:val="0"/>
        <w:overflowPunct w:val="0"/>
        <w:autoSpaceDN w:val="0"/>
        <w:adjustRightInd w:val="0"/>
        <w:ind w:firstLine="851"/>
        <w:jc w:val="both"/>
        <w:textAlignment w:val="baseline"/>
        <w:rPr>
          <w:sz w:val="28"/>
          <w:szCs w:val="28"/>
          <w:lang w:eastAsia="ru-RU"/>
        </w:rPr>
      </w:pPr>
      <w:r>
        <w:rPr>
          <w:sz w:val="28"/>
          <w:szCs w:val="28"/>
        </w:rPr>
        <w:t>2.Считать утратившим силу решение Совета депутатов Усть-Таркского района новосибирской области от 16.02.2018 № 215 «</w:t>
      </w:r>
      <w:r w:rsidRPr="003C239B">
        <w:rPr>
          <w:sz w:val="28"/>
          <w:szCs w:val="28"/>
        </w:rPr>
        <w:t>Об утверждении Положения о порядке организации и проведения публичных слушаний в  Усть-Таркском района Новосибирской области</w:t>
      </w:r>
      <w:r>
        <w:rPr>
          <w:sz w:val="28"/>
          <w:szCs w:val="28"/>
        </w:rPr>
        <w:t>».</w:t>
      </w:r>
    </w:p>
    <w:p w:rsidR="00275732" w:rsidRDefault="00275732" w:rsidP="0009634D">
      <w:pPr>
        <w:suppressAutoHyphens w:val="0"/>
        <w:overflowPunct w:val="0"/>
        <w:autoSpaceDN w:val="0"/>
        <w:adjustRightInd w:val="0"/>
        <w:ind w:firstLine="851"/>
        <w:jc w:val="both"/>
        <w:textAlignment w:val="baseline"/>
        <w:rPr>
          <w:sz w:val="28"/>
          <w:szCs w:val="28"/>
          <w:lang w:eastAsia="ru-RU"/>
        </w:rPr>
      </w:pPr>
      <w:r>
        <w:rPr>
          <w:sz w:val="28"/>
          <w:szCs w:val="28"/>
          <w:lang w:eastAsia="ru-RU"/>
        </w:rPr>
        <w:t>3. </w:t>
      </w:r>
      <w:r w:rsidRPr="009D7995">
        <w:rPr>
          <w:sz w:val="28"/>
          <w:szCs w:val="28"/>
          <w:lang w:eastAsia="ru-RU"/>
        </w:rPr>
        <w:t>Опубликовать настоящее решение</w:t>
      </w:r>
      <w:r>
        <w:rPr>
          <w:sz w:val="28"/>
          <w:szCs w:val="28"/>
          <w:lang w:eastAsia="ru-RU"/>
        </w:rPr>
        <w:t xml:space="preserve"> и дополнительное </w:t>
      </w:r>
      <w:r w:rsidR="00E65B40">
        <w:rPr>
          <w:sz w:val="28"/>
          <w:szCs w:val="28"/>
          <w:lang w:eastAsia="ru-RU"/>
        </w:rPr>
        <w:t>соглашение</w:t>
      </w:r>
      <w:r w:rsidRPr="009D7995">
        <w:rPr>
          <w:sz w:val="28"/>
          <w:szCs w:val="28"/>
          <w:lang w:eastAsia="ru-RU"/>
        </w:rPr>
        <w:t xml:space="preserve"> в Бюллетене органов местного самоуправления Усть-Таркского района, а также разместить на официальном сайте </w:t>
      </w:r>
      <w:r w:rsidRPr="009D7995">
        <w:rPr>
          <w:sz w:val="28"/>
          <w:szCs w:val="28"/>
          <w:u w:val="single"/>
          <w:lang w:val="en-US"/>
        </w:rPr>
        <w:t>www</w:t>
      </w:r>
      <w:r w:rsidRPr="009D7995">
        <w:rPr>
          <w:sz w:val="28"/>
          <w:szCs w:val="28"/>
          <w:u w:val="single"/>
        </w:rPr>
        <w:t>.</w:t>
      </w:r>
      <w:proofErr w:type="spellStart"/>
      <w:r w:rsidRPr="009D7995">
        <w:rPr>
          <w:sz w:val="28"/>
          <w:szCs w:val="28"/>
          <w:u w:val="single"/>
          <w:lang w:val="en-US"/>
        </w:rPr>
        <w:t>ust</w:t>
      </w:r>
      <w:proofErr w:type="spellEnd"/>
      <w:r w:rsidRPr="009D7995">
        <w:rPr>
          <w:sz w:val="28"/>
          <w:szCs w:val="28"/>
          <w:u w:val="single"/>
        </w:rPr>
        <w:t>-</w:t>
      </w:r>
      <w:proofErr w:type="spellStart"/>
      <w:r w:rsidRPr="009D7995">
        <w:rPr>
          <w:sz w:val="28"/>
          <w:szCs w:val="28"/>
          <w:u w:val="single"/>
          <w:lang w:val="en-US"/>
        </w:rPr>
        <w:t>tarka</w:t>
      </w:r>
      <w:proofErr w:type="spellEnd"/>
      <w:r w:rsidRPr="009D7995">
        <w:rPr>
          <w:sz w:val="28"/>
          <w:szCs w:val="28"/>
          <w:u w:val="single"/>
        </w:rPr>
        <w:t>.</w:t>
      </w:r>
      <w:proofErr w:type="spellStart"/>
      <w:r w:rsidRPr="009D7995">
        <w:rPr>
          <w:sz w:val="28"/>
          <w:szCs w:val="28"/>
          <w:u w:val="single"/>
          <w:lang w:val="en-US"/>
        </w:rPr>
        <w:t>nso</w:t>
      </w:r>
      <w:proofErr w:type="spellEnd"/>
      <w:r w:rsidRPr="009D7995">
        <w:rPr>
          <w:sz w:val="28"/>
          <w:szCs w:val="28"/>
          <w:u w:val="single"/>
        </w:rPr>
        <w:t>.</w:t>
      </w:r>
      <w:proofErr w:type="spellStart"/>
      <w:r w:rsidRPr="009D7995">
        <w:rPr>
          <w:sz w:val="28"/>
          <w:szCs w:val="28"/>
          <w:u w:val="single"/>
          <w:lang w:val="en-US"/>
        </w:rPr>
        <w:t>ru</w:t>
      </w:r>
      <w:proofErr w:type="spellEnd"/>
      <w:r w:rsidRPr="009D7995">
        <w:rPr>
          <w:sz w:val="28"/>
          <w:szCs w:val="28"/>
        </w:rPr>
        <w:t xml:space="preserve"> </w:t>
      </w:r>
      <w:r w:rsidRPr="009D7995">
        <w:rPr>
          <w:sz w:val="28"/>
          <w:szCs w:val="28"/>
          <w:lang w:eastAsia="ru-RU"/>
        </w:rPr>
        <w:t>администрации Усть-Таркского района.</w:t>
      </w:r>
    </w:p>
    <w:p w:rsidR="00275732" w:rsidRPr="00F07F8A" w:rsidRDefault="00275732" w:rsidP="0009634D">
      <w:pPr>
        <w:suppressAutoHyphens w:val="0"/>
        <w:overflowPunct w:val="0"/>
        <w:autoSpaceDN w:val="0"/>
        <w:adjustRightInd w:val="0"/>
        <w:ind w:firstLine="851"/>
        <w:jc w:val="both"/>
        <w:textAlignment w:val="baseline"/>
        <w:rPr>
          <w:sz w:val="28"/>
          <w:szCs w:val="28"/>
          <w:lang w:eastAsia="ru-RU"/>
        </w:rPr>
      </w:pPr>
      <w:r>
        <w:rPr>
          <w:sz w:val="28"/>
          <w:szCs w:val="28"/>
          <w:lang w:eastAsia="ru-RU"/>
        </w:rPr>
        <w:t xml:space="preserve">4. </w:t>
      </w:r>
      <w:r w:rsidRPr="009D7995">
        <w:rPr>
          <w:sz w:val="28"/>
          <w:szCs w:val="28"/>
          <w:lang w:eastAsia="ru-RU"/>
        </w:rPr>
        <w:t>Решение вступает в силу</w:t>
      </w:r>
      <w:r w:rsidR="003C239B">
        <w:rPr>
          <w:sz w:val="28"/>
          <w:szCs w:val="28"/>
          <w:lang w:eastAsia="ru-RU"/>
        </w:rPr>
        <w:t xml:space="preserve"> со дня опубликования</w:t>
      </w:r>
      <w:r w:rsidRPr="009D7995">
        <w:rPr>
          <w:sz w:val="28"/>
          <w:szCs w:val="28"/>
          <w:lang w:eastAsia="ru-RU"/>
        </w:rPr>
        <w:t>.</w:t>
      </w:r>
    </w:p>
    <w:p w:rsidR="001D7231" w:rsidRDefault="001D7231" w:rsidP="00275732">
      <w:pPr>
        <w:pStyle w:val="a5"/>
        <w:rPr>
          <w:rFonts w:ascii="Times New Roman" w:eastAsia="Calibri" w:hAnsi="Times New Roman" w:cs="Times New Roman"/>
          <w:sz w:val="28"/>
          <w:szCs w:val="28"/>
        </w:rPr>
      </w:pPr>
    </w:p>
    <w:p w:rsidR="00275732" w:rsidRPr="00B14E83" w:rsidRDefault="00275732" w:rsidP="00275732">
      <w:pPr>
        <w:pStyle w:val="a5"/>
        <w:rPr>
          <w:rFonts w:ascii="Times New Roman" w:eastAsia="Calibri" w:hAnsi="Times New Roman" w:cs="Times New Roman"/>
          <w:sz w:val="28"/>
          <w:szCs w:val="28"/>
        </w:rPr>
      </w:pPr>
      <w:r w:rsidRPr="00B14E83">
        <w:rPr>
          <w:rFonts w:ascii="Times New Roman" w:eastAsia="Calibri" w:hAnsi="Times New Roman" w:cs="Times New Roman"/>
          <w:sz w:val="28"/>
          <w:szCs w:val="28"/>
        </w:rPr>
        <w:t xml:space="preserve">Председатель Совета депутатов                   </w:t>
      </w:r>
      <w:r w:rsidR="00765AFF">
        <w:rPr>
          <w:rFonts w:ascii="Times New Roman" w:eastAsia="Calibri" w:hAnsi="Times New Roman" w:cs="Times New Roman"/>
          <w:sz w:val="28"/>
          <w:szCs w:val="28"/>
        </w:rPr>
        <w:t xml:space="preserve">             </w:t>
      </w:r>
      <w:r w:rsidRPr="00B14E83">
        <w:rPr>
          <w:rFonts w:ascii="Times New Roman" w:eastAsia="Calibri" w:hAnsi="Times New Roman" w:cs="Times New Roman"/>
          <w:sz w:val="28"/>
          <w:szCs w:val="28"/>
        </w:rPr>
        <w:t xml:space="preserve">Глава Усть-Таркского района                       </w:t>
      </w:r>
    </w:p>
    <w:p w:rsidR="00275732" w:rsidRPr="00B14E83" w:rsidRDefault="00275732" w:rsidP="00275732">
      <w:pPr>
        <w:pStyle w:val="a5"/>
        <w:rPr>
          <w:rFonts w:ascii="Times New Roman" w:eastAsia="Calibri" w:hAnsi="Times New Roman" w:cs="Times New Roman"/>
          <w:sz w:val="28"/>
          <w:szCs w:val="28"/>
        </w:rPr>
      </w:pPr>
      <w:r w:rsidRPr="00B14E83">
        <w:rPr>
          <w:rFonts w:ascii="Times New Roman" w:eastAsia="Calibri" w:hAnsi="Times New Roman" w:cs="Times New Roman"/>
          <w:sz w:val="28"/>
          <w:szCs w:val="28"/>
        </w:rPr>
        <w:t xml:space="preserve">Усть-Таркского района                                </w:t>
      </w:r>
      <w:r w:rsidR="008613F7">
        <w:rPr>
          <w:rFonts w:ascii="Times New Roman" w:eastAsia="Calibri" w:hAnsi="Times New Roman" w:cs="Times New Roman"/>
          <w:sz w:val="28"/>
          <w:szCs w:val="28"/>
        </w:rPr>
        <w:t xml:space="preserve"> </w:t>
      </w:r>
      <w:r w:rsidR="00765AFF">
        <w:rPr>
          <w:rFonts w:ascii="Times New Roman" w:eastAsia="Calibri" w:hAnsi="Times New Roman" w:cs="Times New Roman"/>
          <w:sz w:val="28"/>
          <w:szCs w:val="28"/>
        </w:rPr>
        <w:t xml:space="preserve">            </w:t>
      </w:r>
      <w:r w:rsidR="008613F7">
        <w:rPr>
          <w:rFonts w:ascii="Times New Roman" w:eastAsia="Calibri" w:hAnsi="Times New Roman" w:cs="Times New Roman"/>
          <w:sz w:val="28"/>
          <w:szCs w:val="28"/>
        </w:rPr>
        <w:t xml:space="preserve"> </w:t>
      </w:r>
      <w:r w:rsidRPr="00B14E83">
        <w:rPr>
          <w:rFonts w:ascii="Times New Roman" w:eastAsia="Calibri" w:hAnsi="Times New Roman" w:cs="Times New Roman"/>
          <w:sz w:val="28"/>
          <w:szCs w:val="28"/>
        </w:rPr>
        <w:t>Новосибирской области</w:t>
      </w:r>
    </w:p>
    <w:p w:rsidR="00720A0E" w:rsidRDefault="00275732" w:rsidP="00275732">
      <w:pPr>
        <w:pStyle w:val="a5"/>
        <w:rPr>
          <w:rFonts w:ascii="Times New Roman" w:eastAsia="Calibri" w:hAnsi="Times New Roman" w:cs="Times New Roman"/>
          <w:sz w:val="28"/>
          <w:szCs w:val="28"/>
        </w:rPr>
      </w:pPr>
      <w:r w:rsidRPr="00B14E83">
        <w:rPr>
          <w:rFonts w:ascii="Times New Roman" w:eastAsia="Calibri" w:hAnsi="Times New Roman" w:cs="Times New Roman"/>
          <w:sz w:val="28"/>
          <w:szCs w:val="28"/>
        </w:rPr>
        <w:t xml:space="preserve">Новосибирской области  </w:t>
      </w:r>
    </w:p>
    <w:p w:rsidR="00275732" w:rsidRPr="00B14E83" w:rsidRDefault="00275732" w:rsidP="00275732">
      <w:pPr>
        <w:pStyle w:val="a5"/>
        <w:rPr>
          <w:rFonts w:ascii="Times New Roman" w:eastAsia="Calibri" w:hAnsi="Times New Roman" w:cs="Times New Roman"/>
          <w:sz w:val="28"/>
          <w:szCs w:val="28"/>
        </w:rPr>
      </w:pPr>
      <w:r w:rsidRPr="00B14E83">
        <w:rPr>
          <w:rFonts w:ascii="Times New Roman" w:eastAsia="Calibri" w:hAnsi="Times New Roman" w:cs="Times New Roman"/>
          <w:sz w:val="28"/>
          <w:szCs w:val="28"/>
        </w:rPr>
        <w:t xml:space="preserve">                                       </w:t>
      </w:r>
    </w:p>
    <w:p w:rsidR="003C239B" w:rsidRDefault="00275732" w:rsidP="001D7231">
      <w:pPr>
        <w:pStyle w:val="a5"/>
        <w:rPr>
          <w:rFonts w:ascii="Times New Roman" w:eastAsia="Calibri" w:hAnsi="Times New Roman" w:cs="Times New Roman"/>
          <w:sz w:val="28"/>
          <w:szCs w:val="28"/>
        </w:rPr>
      </w:pPr>
      <w:r w:rsidRPr="00B14E83">
        <w:rPr>
          <w:rFonts w:ascii="Times New Roman" w:eastAsia="Calibri" w:hAnsi="Times New Roman" w:cs="Times New Roman"/>
          <w:sz w:val="28"/>
          <w:szCs w:val="28"/>
        </w:rPr>
        <w:t xml:space="preserve"> ______________Н.И. Синяков     </w:t>
      </w:r>
      <w:r>
        <w:rPr>
          <w:rFonts w:ascii="Times New Roman" w:eastAsia="Calibri" w:hAnsi="Times New Roman" w:cs="Times New Roman"/>
          <w:sz w:val="28"/>
          <w:szCs w:val="28"/>
        </w:rPr>
        <w:t xml:space="preserve">                  </w:t>
      </w:r>
      <w:r w:rsidR="00765AFF">
        <w:rPr>
          <w:rFonts w:ascii="Times New Roman" w:eastAsia="Calibri" w:hAnsi="Times New Roman" w:cs="Times New Roman"/>
          <w:sz w:val="28"/>
          <w:szCs w:val="28"/>
        </w:rPr>
        <w:t xml:space="preserve">            </w:t>
      </w:r>
      <w:r>
        <w:rPr>
          <w:rFonts w:ascii="Times New Roman" w:eastAsia="Calibri" w:hAnsi="Times New Roman" w:cs="Times New Roman"/>
          <w:sz w:val="28"/>
          <w:szCs w:val="28"/>
        </w:rPr>
        <w:t>___________</w:t>
      </w:r>
      <w:r w:rsidR="00765AFF">
        <w:rPr>
          <w:rFonts w:ascii="Times New Roman" w:eastAsia="Calibri" w:hAnsi="Times New Roman" w:cs="Times New Roman"/>
          <w:sz w:val="28"/>
          <w:szCs w:val="28"/>
        </w:rPr>
        <w:t>_</w:t>
      </w:r>
      <w:r>
        <w:rPr>
          <w:rFonts w:ascii="Times New Roman" w:eastAsia="Calibri" w:hAnsi="Times New Roman" w:cs="Times New Roman"/>
          <w:sz w:val="28"/>
          <w:szCs w:val="28"/>
        </w:rPr>
        <w:t>_</w:t>
      </w:r>
      <w:r w:rsidR="00765AFF">
        <w:rPr>
          <w:rFonts w:ascii="Times New Roman" w:eastAsia="Calibri" w:hAnsi="Times New Roman" w:cs="Times New Roman"/>
          <w:sz w:val="28"/>
          <w:szCs w:val="28"/>
        </w:rPr>
        <w:t xml:space="preserve">  </w:t>
      </w:r>
      <w:r w:rsidR="00720A0E">
        <w:rPr>
          <w:rFonts w:ascii="Times New Roman" w:eastAsia="Calibri" w:hAnsi="Times New Roman" w:cs="Times New Roman"/>
          <w:sz w:val="28"/>
          <w:szCs w:val="28"/>
        </w:rPr>
        <w:t xml:space="preserve">С.В. </w:t>
      </w:r>
      <w:proofErr w:type="spellStart"/>
      <w:r w:rsidR="00720A0E">
        <w:rPr>
          <w:rFonts w:ascii="Times New Roman" w:eastAsia="Calibri" w:hAnsi="Times New Roman" w:cs="Times New Roman"/>
          <w:sz w:val="28"/>
          <w:szCs w:val="28"/>
        </w:rPr>
        <w:t>Синяев</w:t>
      </w:r>
      <w:proofErr w:type="spellEnd"/>
      <w:r w:rsidRPr="00B14E83">
        <w:rPr>
          <w:rFonts w:ascii="Times New Roman" w:eastAsia="Calibri" w:hAnsi="Times New Roman" w:cs="Times New Roman"/>
          <w:sz w:val="28"/>
          <w:szCs w:val="28"/>
        </w:rPr>
        <w:t xml:space="preserve">   </w:t>
      </w:r>
    </w:p>
    <w:p w:rsidR="003C239B" w:rsidRDefault="003C239B" w:rsidP="001D7231">
      <w:pPr>
        <w:pStyle w:val="a5"/>
        <w:rPr>
          <w:rFonts w:ascii="Times New Roman" w:eastAsia="Calibri" w:hAnsi="Times New Roman" w:cs="Times New Roman"/>
          <w:sz w:val="28"/>
          <w:szCs w:val="28"/>
        </w:rPr>
      </w:pPr>
    </w:p>
    <w:p w:rsidR="003C239B" w:rsidRDefault="003C239B" w:rsidP="001D7231">
      <w:pPr>
        <w:pStyle w:val="a5"/>
        <w:rPr>
          <w:rFonts w:ascii="Times New Roman" w:eastAsia="Calibri" w:hAnsi="Times New Roman" w:cs="Times New Roman"/>
          <w:sz w:val="28"/>
          <w:szCs w:val="28"/>
        </w:rPr>
      </w:pPr>
    </w:p>
    <w:p w:rsidR="003C239B" w:rsidRDefault="003C239B" w:rsidP="001D7231">
      <w:pPr>
        <w:pStyle w:val="a5"/>
        <w:rPr>
          <w:rFonts w:ascii="Times New Roman" w:eastAsia="Calibri" w:hAnsi="Times New Roman" w:cs="Times New Roman"/>
          <w:sz w:val="28"/>
          <w:szCs w:val="28"/>
        </w:rPr>
      </w:pPr>
    </w:p>
    <w:p w:rsidR="003C239B" w:rsidRDefault="003C239B" w:rsidP="001D7231">
      <w:pPr>
        <w:pStyle w:val="a5"/>
        <w:rPr>
          <w:rFonts w:ascii="Times New Roman" w:eastAsia="Calibri" w:hAnsi="Times New Roman" w:cs="Times New Roman"/>
          <w:sz w:val="28"/>
          <w:szCs w:val="28"/>
        </w:rPr>
      </w:pPr>
    </w:p>
    <w:p w:rsidR="003C239B" w:rsidRDefault="003C239B" w:rsidP="001D7231">
      <w:pPr>
        <w:pStyle w:val="a5"/>
        <w:rPr>
          <w:rFonts w:ascii="Times New Roman" w:eastAsia="Calibri" w:hAnsi="Times New Roman" w:cs="Times New Roman"/>
          <w:sz w:val="28"/>
          <w:szCs w:val="28"/>
        </w:rPr>
      </w:pPr>
    </w:p>
    <w:p w:rsidR="003C239B" w:rsidRDefault="003C239B" w:rsidP="001D7231">
      <w:pPr>
        <w:pStyle w:val="a5"/>
        <w:rPr>
          <w:rFonts w:ascii="Times New Roman" w:eastAsia="Calibri" w:hAnsi="Times New Roman" w:cs="Times New Roman"/>
          <w:sz w:val="28"/>
          <w:szCs w:val="28"/>
        </w:rPr>
      </w:pPr>
    </w:p>
    <w:p w:rsidR="00765AFF" w:rsidRDefault="00765AFF" w:rsidP="003C239B">
      <w:pPr>
        <w:pStyle w:val="a5"/>
        <w:jc w:val="right"/>
        <w:rPr>
          <w:rFonts w:ascii="Times New Roman" w:eastAsia="Calibri" w:hAnsi="Times New Roman" w:cs="Times New Roman"/>
          <w:sz w:val="28"/>
          <w:szCs w:val="28"/>
        </w:rPr>
      </w:pPr>
    </w:p>
    <w:p w:rsidR="00765AFF" w:rsidRDefault="00765AFF" w:rsidP="003C239B">
      <w:pPr>
        <w:pStyle w:val="a5"/>
        <w:jc w:val="right"/>
        <w:rPr>
          <w:rFonts w:ascii="Times New Roman" w:eastAsia="Calibri" w:hAnsi="Times New Roman" w:cs="Times New Roman"/>
          <w:sz w:val="28"/>
          <w:szCs w:val="28"/>
        </w:rPr>
      </w:pPr>
    </w:p>
    <w:p w:rsidR="00765AFF" w:rsidRDefault="00765AFF" w:rsidP="003C239B">
      <w:pPr>
        <w:pStyle w:val="a5"/>
        <w:jc w:val="right"/>
        <w:rPr>
          <w:rFonts w:ascii="Times New Roman" w:eastAsia="Calibri" w:hAnsi="Times New Roman" w:cs="Times New Roman"/>
          <w:sz w:val="28"/>
          <w:szCs w:val="28"/>
        </w:rPr>
      </w:pPr>
    </w:p>
    <w:p w:rsidR="00765AFF" w:rsidRDefault="00765AFF" w:rsidP="003C239B">
      <w:pPr>
        <w:pStyle w:val="a5"/>
        <w:jc w:val="right"/>
        <w:rPr>
          <w:rFonts w:ascii="Times New Roman" w:eastAsia="Calibri" w:hAnsi="Times New Roman" w:cs="Times New Roman"/>
          <w:sz w:val="28"/>
          <w:szCs w:val="28"/>
        </w:rPr>
      </w:pPr>
    </w:p>
    <w:p w:rsidR="003C239B" w:rsidRPr="00436A98" w:rsidRDefault="003C239B" w:rsidP="003C239B">
      <w:pPr>
        <w:pStyle w:val="a5"/>
        <w:jc w:val="right"/>
        <w:rPr>
          <w:rFonts w:ascii="Times New Roman" w:eastAsia="Calibri" w:hAnsi="Times New Roman" w:cs="Times New Roman"/>
          <w:sz w:val="24"/>
          <w:szCs w:val="24"/>
        </w:rPr>
      </w:pPr>
      <w:r w:rsidRPr="00436A98">
        <w:rPr>
          <w:rFonts w:ascii="Times New Roman" w:eastAsia="Calibri" w:hAnsi="Times New Roman" w:cs="Times New Roman"/>
          <w:sz w:val="24"/>
          <w:szCs w:val="24"/>
        </w:rPr>
        <w:lastRenderedPageBreak/>
        <w:t>Приложение</w:t>
      </w:r>
    </w:p>
    <w:p w:rsidR="003C239B" w:rsidRPr="00436A98" w:rsidRDefault="003C239B" w:rsidP="003C239B">
      <w:pPr>
        <w:pStyle w:val="a5"/>
        <w:jc w:val="right"/>
        <w:rPr>
          <w:rFonts w:ascii="Times New Roman" w:eastAsia="Calibri" w:hAnsi="Times New Roman" w:cs="Times New Roman"/>
          <w:sz w:val="24"/>
          <w:szCs w:val="24"/>
        </w:rPr>
      </w:pPr>
      <w:r w:rsidRPr="00436A98">
        <w:rPr>
          <w:rFonts w:ascii="Times New Roman" w:eastAsia="Calibri" w:hAnsi="Times New Roman" w:cs="Times New Roman"/>
          <w:sz w:val="24"/>
          <w:szCs w:val="24"/>
        </w:rPr>
        <w:t xml:space="preserve"> к решению Совета депутатов</w:t>
      </w:r>
    </w:p>
    <w:p w:rsidR="003C239B" w:rsidRPr="00436A98" w:rsidRDefault="003C239B" w:rsidP="003C239B">
      <w:pPr>
        <w:pStyle w:val="a5"/>
        <w:jc w:val="right"/>
        <w:rPr>
          <w:rFonts w:ascii="Times New Roman" w:eastAsia="Calibri" w:hAnsi="Times New Roman" w:cs="Times New Roman"/>
          <w:sz w:val="24"/>
          <w:szCs w:val="24"/>
        </w:rPr>
      </w:pPr>
      <w:r w:rsidRPr="00436A98">
        <w:rPr>
          <w:rFonts w:ascii="Times New Roman" w:eastAsia="Calibri" w:hAnsi="Times New Roman" w:cs="Times New Roman"/>
          <w:sz w:val="24"/>
          <w:szCs w:val="24"/>
        </w:rPr>
        <w:t xml:space="preserve"> Усть-Таркского района Новосибирской области</w:t>
      </w:r>
    </w:p>
    <w:p w:rsidR="003C239B" w:rsidRPr="00436A98" w:rsidRDefault="003C239B" w:rsidP="003C239B">
      <w:pPr>
        <w:pStyle w:val="a5"/>
        <w:jc w:val="right"/>
        <w:rPr>
          <w:rFonts w:ascii="Times New Roman" w:eastAsia="Calibri" w:hAnsi="Times New Roman" w:cs="Times New Roman"/>
          <w:sz w:val="24"/>
          <w:szCs w:val="24"/>
        </w:rPr>
      </w:pPr>
      <w:r w:rsidRPr="00436A98">
        <w:rPr>
          <w:rFonts w:ascii="Times New Roman" w:eastAsia="Calibri" w:hAnsi="Times New Roman" w:cs="Times New Roman"/>
          <w:sz w:val="24"/>
          <w:szCs w:val="24"/>
        </w:rPr>
        <w:t xml:space="preserve"> от </w:t>
      </w:r>
      <w:r w:rsidR="00765AFF" w:rsidRPr="00436A98">
        <w:rPr>
          <w:rFonts w:ascii="Times New Roman" w:eastAsia="Calibri" w:hAnsi="Times New Roman" w:cs="Times New Roman"/>
          <w:sz w:val="24"/>
          <w:szCs w:val="24"/>
        </w:rPr>
        <w:t xml:space="preserve">03.02.2023 </w:t>
      </w:r>
      <w:r w:rsidRPr="00436A98">
        <w:rPr>
          <w:rFonts w:ascii="Times New Roman" w:eastAsia="Calibri" w:hAnsi="Times New Roman" w:cs="Times New Roman"/>
          <w:sz w:val="24"/>
          <w:szCs w:val="24"/>
        </w:rPr>
        <w:t xml:space="preserve"> №</w:t>
      </w:r>
      <w:r w:rsidR="007A57CE">
        <w:rPr>
          <w:rFonts w:ascii="Times New Roman" w:eastAsia="Calibri" w:hAnsi="Times New Roman" w:cs="Times New Roman"/>
          <w:sz w:val="24"/>
          <w:szCs w:val="24"/>
        </w:rPr>
        <w:t>154</w:t>
      </w:r>
      <w:bookmarkStart w:id="0" w:name="_GoBack"/>
      <w:bookmarkEnd w:id="0"/>
      <w:r w:rsidR="00275732" w:rsidRPr="00436A98">
        <w:rPr>
          <w:rFonts w:ascii="Times New Roman" w:eastAsia="Calibri" w:hAnsi="Times New Roman" w:cs="Times New Roman"/>
          <w:sz w:val="24"/>
          <w:szCs w:val="24"/>
        </w:rPr>
        <w:t xml:space="preserve">  </w:t>
      </w:r>
    </w:p>
    <w:p w:rsidR="003C239B" w:rsidRDefault="003C239B" w:rsidP="003C239B">
      <w:pPr>
        <w:pStyle w:val="a5"/>
        <w:jc w:val="right"/>
        <w:rPr>
          <w:rFonts w:ascii="Times New Roman" w:eastAsia="Calibri" w:hAnsi="Times New Roman" w:cs="Times New Roman"/>
          <w:sz w:val="28"/>
          <w:szCs w:val="28"/>
        </w:rPr>
      </w:pPr>
    </w:p>
    <w:p w:rsidR="00765AFF" w:rsidRPr="00765AFF" w:rsidRDefault="003C239B" w:rsidP="003C239B">
      <w:pPr>
        <w:pStyle w:val="a5"/>
        <w:jc w:val="center"/>
        <w:rPr>
          <w:rFonts w:ascii="Times New Roman" w:eastAsia="Calibri" w:hAnsi="Times New Roman" w:cs="Times New Roman"/>
          <w:b/>
          <w:sz w:val="28"/>
          <w:szCs w:val="28"/>
        </w:rPr>
      </w:pPr>
      <w:r w:rsidRPr="00765AFF">
        <w:rPr>
          <w:rFonts w:ascii="Times New Roman" w:eastAsia="Calibri" w:hAnsi="Times New Roman" w:cs="Times New Roman"/>
          <w:b/>
          <w:sz w:val="28"/>
          <w:szCs w:val="28"/>
        </w:rPr>
        <w:t xml:space="preserve">Порядок организации и проведения публичных слушаний </w:t>
      </w:r>
    </w:p>
    <w:p w:rsidR="00A54BBB" w:rsidRPr="00765AFF" w:rsidRDefault="003C239B" w:rsidP="003C239B">
      <w:pPr>
        <w:pStyle w:val="a5"/>
        <w:jc w:val="center"/>
        <w:rPr>
          <w:rFonts w:ascii="Times New Roman" w:eastAsia="Calibri" w:hAnsi="Times New Roman" w:cs="Times New Roman"/>
          <w:b/>
          <w:sz w:val="28"/>
          <w:szCs w:val="28"/>
        </w:rPr>
      </w:pPr>
      <w:r w:rsidRPr="00765AFF">
        <w:rPr>
          <w:rFonts w:ascii="Times New Roman" w:eastAsia="Calibri" w:hAnsi="Times New Roman" w:cs="Times New Roman"/>
          <w:b/>
          <w:sz w:val="28"/>
          <w:szCs w:val="28"/>
        </w:rPr>
        <w:t xml:space="preserve">в </w:t>
      </w:r>
      <w:proofErr w:type="spellStart"/>
      <w:r w:rsidRPr="00765AFF">
        <w:rPr>
          <w:rFonts w:ascii="Times New Roman" w:eastAsia="Calibri" w:hAnsi="Times New Roman" w:cs="Times New Roman"/>
          <w:b/>
          <w:sz w:val="28"/>
          <w:szCs w:val="28"/>
        </w:rPr>
        <w:t>Усть-Таркском</w:t>
      </w:r>
      <w:proofErr w:type="spellEnd"/>
      <w:r w:rsidRPr="00765AFF">
        <w:rPr>
          <w:rFonts w:ascii="Times New Roman" w:eastAsia="Calibri" w:hAnsi="Times New Roman" w:cs="Times New Roman"/>
          <w:b/>
          <w:sz w:val="28"/>
          <w:szCs w:val="28"/>
        </w:rPr>
        <w:t xml:space="preserve"> районе Новосибирской области</w:t>
      </w:r>
    </w:p>
    <w:p w:rsidR="003C239B" w:rsidRDefault="003C239B" w:rsidP="003C239B">
      <w:pPr>
        <w:pStyle w:val="a5"/>
        <w:jc w:val="center"/>
        <w:rPr>
          <w:rFonts w:ascii="Times New Roman" w:eastAsia="Calibri" w:hAnsi="Times New Roman" w:cs="Times New Roman"/>
          <w:sz w:val="28"/>
          <w:szCs w:val="28"/>
        </w:rPr>
      </w:pP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 xml:space="preserve">1. Настоящий Порядок разработан в соответствии с Федеральным </w:t>
      </w:r>
      <w:hyperlink r:id="rId7">
        <w:r w:rsidRPr="00765AFF">
          <w:rPr>
            <w:rFonts w:ascii="Times New Roman" w:hAnsi="Times New Roman" w:cs="Times New Roman"/>
            <w:sz w:val="28"/>
            <w:szCs w:val="28"/>
          </w:rPr>
          <w:t>законом</w:t>
        </w:r>
      </w:hyperlink>
      <w:r w:rsidRPr="003C239B">
        <w:rPr>
          <w:rFonts w:ascii="Times New Roman" w:hAnsi="Times New Roman" w:cs="Times New Roman"/>
          <w:sz w:val="28"/>
          <w:szCs w:val="28"/>
        </w:rPr>
        <w:t xml:space="preserve"> от 06.10.2003 N 131-ФЗ "Об общих принципах организации местного самоуправления в Российской Федерации" в целях обеспечения реализации права населения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на непосредственное участие в осуществлении местного самоуправления.</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 xml:space="preserve">2. Публичные слушания - открытое обсуждение проектов муниципальных правовых актов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по вопросам местного значения и иных вопросов, имеющих особую общественную значимость либо затрагивающих права и свободы населения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3. Основными целями проведения публичных слушаний являются:</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 xml:space="preserve">1) учет мнения жителей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при принятии муниципальных правовых актов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по вопросам местного значения и по иным вопросам, имеющим особую общественную значимость либо затрагивающим права и свободы населения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 xml:space="preserve">2) осуществление непосредственной связи в правотворческой деятельности органов местного самоуправления с населением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w:t>
      </w:r>
    </w:p>
    <w:p w:rsidR="003C239B" w:rsidRPr="003C239B" w:rsidRDefault="00A04118" w:rsidP="003C239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w:t>
      </w:r>
      <w:r w:rsidR="003C239B" w:rsidRPr="003C239B">
        <w:rPr>
          <w:rFonts w:ascii="Times New Roman" w:hAnsi="Times New Roman" w:cs="Times New Roman"/>
          <w:sz w:val="28"/>
          <w:szCs w:val="28"/>
        </w:rPr>
        <w:t xml:space="preserve">формирование общественного мнения по обсуждаемым проектам муниципальных правовых актов </w:t>
      </w:r>
      <w:r w:rsidR="00CD4F92">
        <w:rPr>
          <w:rFonts w:ascii="Times New Roman" w:hAnsi="Times New Roman" w:cs="Times New Roman"/>
          <w:sz w:val="28"/>
          <w:szCs w:val="28"/>
        </w:rPr>
        <w:t>Усть-Таркского района Новосибирской области</w:t>
      </w:r>
      <w:r w:rsidR="003C239B" w:rsidRPr="003C239B">
        <w:rPr>
          <w:rFonts w:ascii="Times New Roman" w:hAnsi="Times New Roman" w:cs="Times New Roman"/>
          <w:sz w:val="28"/>
          <w:szCs w:val="28"/>
        </w:rPr>
        <w:t xml:space="preserve"> и иным вопросам, имеющим особую общественную значимость либо затрагивающим права и свободы населения </w:t>
      </w:r>
      <w:r w:rsidR="00CD4F92">
        <w:rPr>
          <w:rFonts w:ascii="Times New Roman" w:hAnsi="Times New Roman" w:cs="Times New Roman"/>
          <w:sz w:val="28"/>
          <w:szCs w:val="28"/>
        </w:rPr>
        <w:t>Усть-Таркского района Новосибирской области</w:t>
      </w:r>
      <w:r w:rsidR="003C239B" w:rsidRPr="003C239B">
        <w:rPr>
          <w:rFonts w:ascii="Times New Roman" w:hAnsi="Times New Roman" w:cs="Times New Roman"/>
          <w:sz w:val="28"/>
          <w:szCs w:val="28"/>
        </w:rPr>
        <w:t>.</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4. Публичные слушания могут проводиться по инициативе нас</w:t>
      </w:r>
      <w:r w:rsidR="00CD4F92">
        <w:rPr>
          <w:rFonts w:ascii="Times New Roman" w:hAnsi="Times New Roman" w:cs="Times New Roman"/>
          <w:sz w:val="28"/>
          <w:szCs w:val="28"/>
        </w:rPr>
        <w:t xml:space="preserve">еления, Совета депутатов Усть-Таркского района Новосибирской области </w:t>
      </w:r>
      <w:r w:rsidRPr="003C239B">
        <w:rPr>
          <w:rFonts w:ascii="Times New Roman" w:hAnsi="Times New Roman" w:cs="Times New Roman"/>
          <w:sz w:val="28"/>
          <w:szCs w:val="28"/>
        </w:rPr>
        <w:t xml:space="preserve">или Главы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Субъекты, инициирующие публичные слушания, являются организаторами публичных слушаний. В случае, если инициатором публичных слушаний выступило население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организатором публичных слушаний является Совет депутатов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 xml:space="preserve">5. Публичные слушания по инициативе населения и Совета депутатов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назначаются решением Совета депутатов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а по инициативе Главы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 решением Главы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в форме постановления администрации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Инициатива населения о проведении публичных слушаний реализуется в порядке, предусмотренном для осуществления правотворческой инициативы граждан.</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6. На публичные слушания должны выноситься:</w:t>
      </w:r>
    </w:p>
    <w:p w:rsidR="003C239B" w:rsidRPr="003C239B" w:rsidRDefault="003C239B" w:rsidP="003C239B">
      <w:pPr>
        <w:pStyle w:val="ConsPlusNormal"/>
        <w:ind w:firstLine="540"/>
        <w:jc w:val="both"/>
        <w:rPr>
          <w:rFonts w:ascii="Times New Roman" w:hAnsi="Times New Roman" w:cs="Times New Roman"/>
          <w:sz w:val="28"/>
          <w:szCs w:val="28"/>
        </w:rPr>
      </w:pPr>
      <w:bookmarkStart w:id="1" w:name="P53"/>
      <w:bookmarkEnd w:id="1"/>
      <w:proofErr w:type="gramStart"/>
      <w:r w:rsidRPr="003C239B">
        <w:rPr>
          <w:rFonts w:ascii="Times New Roman" w:hAnsi="Times New Roman" w:cs="Times New Roman"/>
          <w:sz w:val="28"/>
          <w:szCs w:val="28"/>
        </w:rPr>
        <w:lastRenderedPageBreak/>
        <w:t xml:space="preserve">- проект Устава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а также проект решения Совета депутатов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о внесении изменений и дополнений в </w:t>
      </w:r>
      <w:hyperlink r:id="rId8">
        <w:r w:rsidRPr="00765AFF">
          <w:rPr>
            <w:rFonts w:ascii="Times New Roman" w:hAnsi="Times New Roman" w:cs="Times New Roman"/>
            <w:sz w:val="28"/>
            <w:szCs w:val="28"/>
          </w:rPr>
          <w:t>Устав</w:t>
        </w:r>
      </w:hyperlink>
      <w:r w:rsidRPr="003C239B">
        <w:rPr>
          <w:rFonts w:ascii="Times New Roman" w:hAnsi="Times New Roman" w:cs="Times New Roman"/>
          <w:sz w:val="28"/>
          <w:szCs w:val="28"/>
        </w:rPr>
        <w:t xml:space="preserve">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кроме случаев, когда в Устав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вносятся изменения в форме точного воспроизведения положений </w:t>
      </w:r>
      <w:hyperlink r:id="rId9">
        <w:r w:rsidRPr="00765AFF">
          <w:rPr>
            <w:rFonts w:ascii="Times New Roman" w:hAnsi="Times New Roman" w:cs="Times New Roman"/>
            <w:sz w:val="28"/>
            <w:szCs w:val="28"/>
          </w:rPr>
          <w:t>Конституции</w:t>
        </w:r>
      </w:hyperlink>
      <w:r w:rsidRPr="00765AFF">
        <w:rPr>
          <w:rFonts w:ascii="Times New Roman" w:hAnsi="Times New Roman" w:cs="Times New Roman"/>
          <w:sz w:val="28"/>
          <w:szCs w:val="28"/>
        </w:rPr>
        <w:t xml:space="preserve"> </w:t>
      </w:r>
      <w:r w:rsidRPr="003C239B">
        <w:rPr>
          <w:rFonts w:ascii="Times New Roman" w:hAnsi="Times New Roman" w:cs="Times New Roman"/>
          <w:sz w:val="28"/>
          <w:szCs w:val="28"/>
        </w:rPr>
        <w:t xml:space="preserve">Российской Федерации, федеральных законов, законов Новосибирской области в целях приведения Устава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в</w:t>
      </w:r>
      <w:proofErr w:type="gramEnd"/>
      <w:r w:rsidRPr="003C239B">
        <w:rPr>
          <w:rFonts w:ascii="Times New Roman" w:hAnsi="Times New Roman" w:cs="Times New Roman"/>
          <w:sz w:val="28"/>
          <w:szCs w:val="28"/>
        </w:rPr>
        <w:t xml:space="preserve"> соответствие с этими нормативными правовыми актами;</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 xml:space="preserve">- проект бюджета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и отчет о его исполнении;</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 xml:space="preserve">- проект стратегии социально-экономического развития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проект прогноза социально-экономического развития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w:t>
      </w:r>
    </w:p>
    <w:p w:rsidR="003C239B" w:rsidRPr="003C239B" w:rsidRDefault="003C239B" w:rsidP="003C239B">
      <w:pPr>
        <w:pStyle w:val="ConsPlusNormal"/>
        <w:ind w:firstLine="540"/>
        <w:jc w:val="both"/>
        <w:rPr>
          <w:rFonts w:ascii="Times New Roman" w:hAnsi="Times New Roman" w:cs="Times New Roman"/>
          <w:sz w:val="28"/>
          <w:szCs w:val="28"/>
        </w:rPr>
      </w:pPr>
      <w:proofErr w:type="gramStart"/>
      <w:r w:rsidRPr="003C239B">
        <w:rPr>
          <w:rFonts w:ascii="Times New Roman" w:hAnsi="Times New Roman" w:cs="Times New Roman"/>
          <w:sz w:val="28"/>
          <w:szCs w:val="28"/>
        </w:rPr>
        <w:t xml:space="preserve">- вопросы о преобразовании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за исключением случаев, если в соответствии со </w:t>
      </w:r>
      <w:hyperlink r:id="rId10">
        <w:r w:rsidRPr="003C239B">
          <w:rPr>
            <w:rFonts w:ascii="Times New Roman" w:hAnsi="Times New Roman" w:cs="Times New Roman"/>
            <w:color w:val="0000FF"/>
            <w:sz w:val="28"/>
            <w:szCs w:val="28"/>
          </w:rPr>
          <w:t>статьей 13</w:t>
        </w:r>
      </w:hyperlink>
      <w:r w:rsidRPr="003C239B">
        <w:rPr>
          <w:rFonts w:ascii="Times New Roman" w:hAnsi="Times New Roman" w:cs="Times New Roman"/>
          <w:sz w:val="28"/>
          <w:szCs w:val="28"/>
        </w:rPr>
        <w:t xml:space="preserve"> Федерального закона от 06.10.2003 N 131-ФЗ "Об общих принципах организации местного самоуправления в Российской Федерации" для преобразования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требуется получение согласия населения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выраженного путем голосования либо на сходах граждан.</w:t>
      </w:r>
      <w:proofErr w:type="gramEnd"/>
    </w:p>
    <w:p w:rsidR="003C239B" w:rsidRPr="003C239B" w:rsidRDefault="00A04118" w:rsidP="003C239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7. </w:t>
      </w:r>
      <w:r w:rsidR="003C239B" w:rsidRPr="003C239B">
        <w:rPr>
          <w:rFonts w:ascii="Times New Roman" w:hAnsi="Times New Roman" w:cs="Times New Roman"/>
          <w:sz w:val="28"/>
          <w:szCs w:val="28"/>
        </w:rPr>
        <w:t>Действие настоящего Порядка не распространяется на общественные отношения, связанные с организацией и проведением публичных слушаний в соответствии с законодательством о градостроительной деятельности.</w:t>
      </w:r>
    </w:p>
    <w:p w:rsidR="003C239B" w:rsidRPr="003C239B" w:rsidRDefault="00A04118" w:rsidP="003C239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8. </w:t>
      </w:r>
      <w:proofErr w:type="gramStart"/>
      <w:r w:rsidR="003C239B" w:rsidRPr="003C239B">
        <w:rPr>
          <w:rFonts w:ascii="Times New Roman" w:hAnsi="Times New Roman" w:cs="Times New Roman"/>
          <w:sz w:val="28"/>
          <w:szCs w:val="28"/>
        </w:rPr>
        <w:t xml:space="preserve">Организация публичных слушаний по проектам, предусмотренным </w:t>
      </w:r>
      <w:hyperlink w:anchor="P53">
        <w:r w:rsidR="003C239B" w:rsidRPr="003C239B">
          <w:rPr>
            <w:rFonts w:ascii="Times New Roman" w:hAnsi="Times New Roman" w:cs="Times New Roman"/>
            <w:color w:val="0000FF"/>
            <w:sz w:val="28"/>
            <w:szCs w:val="28"/>
          </w:rPr>
          <w:t>абзацем вторым пункта 6</w:t>
        </w:r>
      </w:hyperlink>
      <w:r w:rsidR="003C239B" w:rsidRPr="003C239B">
        <w:rPr>
          <w:rFonts w:ascii="Times New Roman" w:hAnsi="Times New Roman" w:cs="Times New Roman"/>
          <w:sz w:val="28"/>
          <w:szCs w:val="28"/>
        </w:rPr>
        <w:t xml:space="preserve"> Порядка, осуществляется с учетом особенностей, предусмотренных Порядком учета предложений и участия граждан </w:t>
      </w:r>
      <w:r w:rsidR="00CD4F92">
        <w:rPr>
          <w:rFonts w:ascii="Times New Roman" w:hAnsi="Times New Roman" w:cs="Times New Roman"/>
          <w:sz w:val="28"/>
          <w:szCs w:val="28"/>
        </w:rPr>
        <w:t>Усть-Таркского района Новосибирской области</w:t>
      </w:r>
      <w:r w:rsidR="003C239B" w:rsidRPr="003C239B">
        <w:rPr>
          <w:rFonts w:ascii="Times New Roman" w:hAnsi="Times New Roman" w:cs="Times New Roman"/>
          <w:sz w:val="28"/>
          <w:szCs w:val="28"/>
        </w:rPr>
        <w:t xml:space="preserve"> в обсуждении проекта Устава </w:t>
      </w:r>
      <w:r w:rsidR="00CD4F92">
        <w:rPr>
          <w:rFonts w:ascii="Times New Roman" w:hAnsi="Times New Roman" w:cs="Times New Roman"/>
          <w:sz w:val="28"/>
          <w:szCs w:val="28"/>
        </w:rPr>
        <w:t>Усть-Таркского района Новосибирской области</w:t>
      </w:r>
      <w:r w:rsidR="003C239B" w:rsidRPr="003C239B">
        <w:rPr>
          <w:rFonts w:ascii="Times New Roman" w:hAnsi="Times New Roman" w:cs="Times New Roman"/>
          <w:sz w:val="28"/>
          <w:szCs w:val="28"/>
        </w:rPr>
        <w:t xml:space="preserve">, проекта решения Совета депутатов </w:t>
      </w:r>
      <w:r w:rsidR="00DE509F">
        <w:rPr>
          <w:rFonts w:ascii="Times New Roman" w:hAnsi="Times New Roman" w:cs="Times New Roman"/>
          <w:sz w:val="28"/>
          <w:szCs w:val="28"/>
        </w:rPr>
        <w:t>Усть-Таркского района Новосибирской области</w:t>
      </w:r>
      <w:r w:rsidR="003C239B" w:rsidRPr="003C239B">
        <w:rPr>
          <w:rFonts w:ascii="Times New Roman" w:hAnsi="Times New Roman" w:cs="Times New Roman"/>
          <w:sz w:val="28"/>
          <w:szCs w:val="28"/>
        </w:rPr>
        <w:t xml:space="preserve"> о внесении изменений и дополнений в Устав </w:t>
      </w:r>
      <w:r w:rsidR="00CD4F92">
        <w:rPr>
          <w:rFonts w:ascii="Times New Roman" w:hAnsi="Times New Roman" w:cs="Times New Roman"/>
          <w:sz w:val="28"/>
          <w:szCs w:val="28"/>
        </w:rPr>
        <w:t>Усть-Таркского района Новосибирской области</w:t>
      </w:r>
      <w:r w:rsidR="003C239B" w:rsidRPr="003C239B">
        <w:rPr>
          <w:rFonts w:ascii="Times New Roman" w:hAnsi="Times New Roman" w:cs="Times New Roman"/>
          <w:sz w:val="28"/>
          <w:szCs w:val="28"/>
        </w:rPr>
        <w:t xml:space="preserve">, утверждаемым решением Совета депутатов </w:t>
      </w:r>
      <w:r w:rsidR="00CD4F92">
        <w:rPr>
          <w:rFonts w:ascii="Times New Roman" w:hAnsi="Times New Roman" w:cs="Times New Roman"/>
          <w:sz w:val="28"/>
          <w:szCs w:val="28"/>
        </w:rPr>
        <w:t>Усть-Таркского района Новосибирской</w:t>
      </w:r>
      <w:proofErr w:type="gramEnd"/>
      <w:r w:rsidR="00CD4F92">
        <w:rPr>
          <w:rFonts w:ascii="Times New Roman" w:hAnsi="Times New Roman" w:cs="Times New Roman"/>
          <w:sz w:val="28"/>
          <w:szCs w:val="28"/>
        </w:rPr>
        <w:t xml:space="preserve"> области</w:t>
      </w:r>
      <w:r w:rsidR="003C239B" w:rsidRPr="003C239B">
        <w:rPr>
          <w:rFonts w:ascii="Times New Roman" w:hAnsi="Times New Roman" w:cs="Times New Roman"/>
          <w:sz w:val="28"/>
          <w:szCs w:val="28"/>
        </w:rPr>
        <w:t>.</w:t>
      </w:r>
    </w:p>
    <w:p w:rsidR="003C239B" w:rsidRPr="003C239B" w:rsidRDefault="00A04118" w:rsidP="003C239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8.1. </w:t>
      </w:r>
      <w:r w:rsidR="003C239B" w:rsidRPr="003C239B">
        <w:rPr>
          <w:rFonts w:ascii="Times New Roman" w:hAnsi="Times New Roman" w:cs="Times New Roman"/>
          <w:sz w:val="28"/>
          <w:szCs w:val="28"/>
        </w:rPr>
        <w:t>В целях организации и проведения публичных слушаний может использоваться федеральная государственная информационная система "Единый портал государственных и муниципальных услуг (функций)" (далее - единый портал), порядок использования которой установлен Правительством Российской Федерации.</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9. В решении о проведении публичных слушаний указываются:</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 проект или вопрос, выносимый на публичные слушания;</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 информация о порядке и сроках проведения публичных слушаний;</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 информация о дате, времени и месте проведения публичных слушаний;</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 информация о порядке и сроке внесения участниками публичных слушаний предложений и замечаний, касающихся проекта или вопроса, подлежащего рассмотрению на публичных слушаниях.</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 xml:space="preserve">10. Решение о назначении публичных слушаний подлежит официальному опубликованию в порядке, установленном для официального опубликования муниципальных нормативных правовых актов </w:t>
      </w:r>
      <w:hyperlink r:id="rId11">
        <w:r w:rsidRPr="00765AFF">
          <w:rPr>
            <w:rFonts w:ascii="Times New Roman" w:hAnsi="Times New Roman" w:cs="Times New Roman"/>
            <w:sz w:val="28"/>
            <w:szCs w:val="28"/>
          </w:rPr>
          <w:t>Уставом</w:t>
        </w:r>
      </w:hyperlink>
      <w:r w:rsidRPr="00765AFF">
        <w:rPr>
          <w:rFonts w:ascii="Times New Roman" w:hAnsi="Times New Roman" w:cs="Times New Roman"/>
          <w:sz w:val="28"/>
          <w:szCs w:val="28"/>
        </w:rPr>
        <w:t xml:space="preserve"> </w:t>
      </w:r>
      <w:r w:rsidR="00CD4F92">
        <w:rPr>
          <w:rFonts w:ascii="Times New Roman" w:hAnsi="Times New Roman" w:cs="Times New Roman"/>
          <w:sz w:val="28"/>
          <w:szCs w:val="28"/>
        </w:rPr>
        <w:t xml:space="preserve">Усть-Таркского района </w:t>
      </w:r>
      <w:r w:rsidR="00CD4F92">
        <w:rPr>
          <w:rFonts w:ascii="Times New Roman" w:hAnsi="Times New Roman" w:cs="Times New Roman"/>
          <w:sz w:val="28"/>
          <w:szCs w:val="28"/>
        </w:rPr>
        <w:lastRenderedPageBreak/>
        <w:t>Новосибирской области</w:t>
      </w:r>
      <w:r w:rsidRPr="003C239B">
        <w:rPr>
          <w:rFonts w:ascii="Times New Roman" w:hAnsi="Times New Roman" w:cs="Times New Roman"/>
          <w:sz w:val="28"/>
          <w:szCs w:val="28"/>
        </w:rPr>
        <w:t xml:space="preserve">, а также должно быть размещено на официальном сайте администрации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в информационно-телекоммуникационной сети "Интернет" и на едином портале (при использовании единого портала в целях организации и проведения публичных слушаний).</w:t>
      </w:r>
    </w:p>
    <w:p w:rsidR="003C239B" w:rsidRPr="003C239B" w:rsidRDefault="00A04118" w:rsidP="003C239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11. </w:t>
      </w:r>
      <w:r w:rsidR="003C239B" w:rsidRPr="003C239B">
        <w:rPr>
          <w:rFonts w:ascii="Times New Roman" w:hAnsi="Times New Roman" w:cs="Times New Roman"/>
          <w:sz w:val="28"/>
          <w:szCs w:val="28"/>
        </w:rPr>
        <w:t>Подготовка и проведение публичных слушаний должны быть осуществлены в 15-дневный срок со дня официального опубликования муниципального правового акта о назначении публичных слушаний, если иное не предусмотрено действующим законодательством.</w:t>
      </w:r>
    </w:p>
    <w:p w:rsidR="003C239B" w:rsidRPr="003C239B" w:rsidRDefault="00A04118" w:rsidP="003C239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12. </w:t>
      </w:r>
      <w:proofErr w:type="gramStart"/>
      <w:r w:rsidR="003C239B" w:rsidRPr="003C239B">
        <w:rPr>
          <w:rFonts w:ascii="Times New Roman" w:hAnsi="Times New Roman" w:cs="Times New Roman"/>
          <w:sz w:val="28"/>
          <w:szCs w:val="28"/>
        </w:rPr>
        <w:t xml:space="preserve">Организатор публичных слушаний обеспечивает опубликование в порядке, установленном для официального опубликования муниципальных нормативных правовых актов </w:t>
      </w:r>
      <w:hyperlink r:id="rId12">
        <w:r w:rsidR="003C239B" w:rsidRPr="00765AFF">
          <w:rPr>
            <w:rFonts w:ascii="Times New Roman" w:hAnsi="Times New Roman" w:cs="Times New Roman"/>
            <w:sz w:val="28"/>
            <w:szCs w:val="28"/>
          </w:rPr>
          <w:t>Уставом</w:t>
        </w:r>
      </w:hyperlink>
      <w:r w:rsidR="003C239B" w:rsidRPr="003C239B">
        <w:rPr>
          <w:rFonts w:ascii="Times New Roman" w:hAnsi="Times New Roman" w:cs="Times New Roman"/>
          <w:sz w:val="28"/>
          <w:szCs w:val="28"/>
        </w:rPr>
        <w:t xml:space="preserve"> </w:t>
      </w:r>
      <w:r w:rsidR="00CD4F92">
        <w:rPr>
          <w:rFonts w:ascii="Times New Roman" w:hAnsi="Times New Roman" w:cs="Times New Roman"/>
          <w:sz w:val="28"/>
          <w:szCs w:val="28"/>
        </w:rPr>
        <w:t>Усть-Таркского района Новосибирской области</w:t>
      </w:r>
      <w:r w:rsidR="003C239B" w:rsidRPr="003C239B">
        <w:rPr>
          <w:rFonts w:ascii="Times New Roman" w:hAnsi="Times New Roman" w:cs="Times New Roman"/>
          <w:sz w:val="28"/>
          <w:szCs w:val="28"/>
        </w:rPr>
        <w:t xml:space="preserve">, решения о назначении публичных слушаний и проектов муниципальных правовых актов, выносимых на обсуждение, и размещение их на официальном сайте администрации </w:t>
      </w:r>
      <w:r w:rsidR="00CD4F92">
        <w:rPr>
          <w:rFonts w:ascii="Times New Roman" w:hAnsi="Times New Roman" w:cs="Times New Roman"/>
          <w:sz w:val="28"/>
          <w:szCs w:val="28"/>
        </w:rPr>
        <w:t>Усть-Таркского района Новосибирской области</w:t>
      </w:r>
      <w:r w:rsidR="003C239B" w:rsidRPr="003C239B">
        <w:rPr>
          <w:rFonts w:ascii="Times New Roman" w:hAnsi="Times New Roman" w:cs="Times New Roman"/>
          <w:sz w:val="28"/>
          <w:szCs w:val="28"/>
        </w:rPr>
        <w:t xml:space="preserve"> в информационно-телекоммуникационной сети "Интернет", а также на едином портале </w:t>
      </w:r>
      <w:r>
        <w:rPr>
          <w:rFonts w:ascii="Times New Roman" w:hAnsi="Times New Roman" w:cs="Times New Roman"/>
          <w:sz w:val="28"/>
          <w:szCs w:val="28"/>
        </w:rPr>
        <w:t xml:space="preserve"> </w:t>
      </w:r>
      <w:r w:rsidR="003C239B" w:rsidRPr="003C239B">
        <w:rPr>
          <w:rFonts w:ascii="Times New Roman" w:hAnsi="Times New Roman" w:cs="Times New Roman"/>
          <w:sz w:val="28"/>
          <w:szCs w:val="28"/>
        </w:rPr>
        <w:t>(при использовании единого портала в целях организации</w:t>
      </w:r>
      <w:proofErr w:type="gramEnd"/>
      <w:r w:rsidR="003C239B" w:rsidRPr="003C239B">
        <w:rPr>
          <w:rFonts w:ascii="Times New Roman" w:hAnsi="Times New Roman" w:cs="Times New Roman"/>
          <w:sz w:val="28"/>
          <w:szCs w:val="28"/>
        </w:rPr>
        <w:t xml:space="preserve"> и проведения публичных слушаний) не позднее 7 дней до дня проведения публичных слушаний.</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 xml:space="preserve">13. В случае назначения публичных слушаний решением Совета депутатов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организация проведения публичных слушаний возлагается на Совет депутатов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В случае назначения Главой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 на структурное подразделение (специалиста) администрации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в зависимости от специфики вопроса.</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 xml:space="preserve">14. В случае назначения публичных слушаний по инициативе Совета депутатов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председательствующим на них является председатель Совета депутатов, его заместитель либ</w:t>
      </w:r>
      <w:r w:rsidR="00C450F5">
        <w:rPr>
          <w:rFonts w:ascii="Times New Roman" w:hAnsi="Times New Roman" w:cs="Times New Roman"/>
          <w:sz w:val="28"/>
          <w:szCs w:val="28"/>
        </w:rPr>
        <w:t>о другое уполномоченное им лицо,</w:t>
      </w:r>
      <w:r w:rsidRPr="003C239B">
        <w:rPr>
          <w:rFonts w:ascii="Times New Roman" w:hAnsi="Times New Roman" w:cs="Times New Roman"/>
          <w:sz w:val="28"/>
          <w:szCs w:val="28"/>
        </w:rPr>
        <w:t xml:space="preserve"> в случае назначения Главой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 заместители главы администрации </w:t>
      </w:r>
      <w:r w:rsidR="00DE509F">
        <w:rPr>
          <w:rFonts w:ascii="Times New Roman" w:hAnsi="Times New Roman" w:cs="Times New Roman"/>
          <w:sz w:val="28"/>
          <w:szCs w:val="28"/>
        </w:rPr>
        <w:t>Усть-Таркского района</w:t>
      </w:r>
      <w:r w:rsidRPr="003C239B">
        <w:rPr>
          <w:rFonts w:ascii="Times New Roman" w:hAnsi="Times New Roman" w:cs="Times New Roman"/>
          <w:sz w:val="28"/>
          <w:szCs w:val="28"/>
        </w:rPr>
        <w:t xml:space="preserve"> </w:t>
      </w:r>
      <w:r w:rsidR="00A04118">
        <w:rPr>
          <w:rFonts w:ascii="Times New Roman" w:hAnsi="Times New Roman" w:cs="Times New Roman"/>
          <w:sz w:val="28"/>
          <w:szCs w:val="28"/>
        </w:rPr>
        <w:t xml:space="preserve"> </w:t>
      </w:r>
      <w:r w:rsidRPr="003C239B">
        <w:rPr>
          <w:rFonts w:ascii="Times New Roman" w:hAnsi="Times New Roman" w:cs="Times New Roman"/>
          <w:sz w:val="28"/>
          <w:szCs w:val="28"/>
        </w:rPr>
        <w:t xml:space="preserve">либо другое уполномоченное им лицо. В случае назначения публичных слушаний по инициативе населения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председательствующий определяется решением Совета депутатов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с учетом предложений населения.</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 xml:space="preserve">15. Замечания и предложения по проекту или вопросу, вынесенному на публичные слушания, представляются участниками публичных слушаний не позднее дня, предшествующего дню проведения публичных слушаний, организатору публичных слушаний лично, через представителя или направляются заказным письмом с уведомлением о вручении либо представляются в электронной форме, в том числе посредством официального сайта администрации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в информационно-телекоммуникационной сети "Интернет", единого портала (при использовании единого портала в целях организации и проведения публичных слушаний). Замечания и предложения по проекту или вопросу, вынесенному на публичные слушания, представленные по истечении указанного срока, не рассматриваются </w:t>
      </w:r>
      <w:r w:rsidRPr="003C239B">
        <w:rPr>
          <w:rFonts w:ascii="Times New Roman" w:hAnsi="Times New Roman" w:cs="Times New Roman"/>
          <w:sz w:val="28"/>
          <w:szCs w:val="28"/>
        </w:rPr>
        <w:lastRenderedPageBreak/>
        <w:t>по существу, о чем сообщается в письменном виде представившему их лицу в течение 7 дней со дня их регистрации.</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 xml:space="preserve">Рекомендуемая форма замечаний и предложений по проекту (вопросу), вынесенному на публичные слушания, приведена в </w:t>
      </w:r>
      <w:hyperlink w:anchor="P96">
        <w:r w:rsidRPr="00765AFF">
          <w:rPr>
            <w:rFonts w:ascii="Times New Roman" w:hAnsi="Times New Roman" w:cs="Times New Roman"/>
            <w:sz w:val="28"/>
            <w:szCs w:val="28"/>
          </w:rPr>
          <w:t>приложении</w:t>
        </w:r>
      </w:hyperlink>
      <w:r w:rsidRPr="003C239B">
        <w:rPr>
          <w:rFonts w:ascii="Times New Roman" w:hAnsi="Times New Roman" w:cs="Times New Roman"/>
          <w:sz w:val="28"/>
          <w:szCs w:val="28"/>
        </w:rPr>
        <w:t xml:space="preserve"> к данному Порядку.</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16. Регистрацию участников слушаний обеспечивает организатор публичных слушаний.</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Участники публичных слушаний в целях идентификации представляют при регистрации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3C239B" w:rsidRPr="003C239B" w:rsidRDefault="00A04118" w:rsidP="003C239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17. </w:t>
      </w:r>
      <w:r w:rsidR="003C239B" w:rsidRPr="003C239B">
        <w:rPr>
          <w:rFonts w:ascii="Times New Roman" w:hAnsi="Times New Roman" w:cs="Times New Roman"/>
          <w:sz w:val="28"/>
          <w:szCs w:val="28"/>
        </w:rPr>
        <w:t>Организатор публичных слушаний определяет секретаря, основного докладчика публичных слушаний и утверждает регламент проведения публичных слушаний.</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18. Председательствующий ведет публичные слушания, предоставляет слово, следит за регламентом публичных слушаний.</w:t>
      </w:r>
    </w:p>
    <w:p w:rsidR="003C239B" w:rsidRPr="003C239B" w:rsidRDefault="00A04118" w:rsidP="003C239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19. </w:t>
      </w:r>
      <w:r w:rsidR="003C239B" w:rsidRPr="003C239B">
        <w:rPr>
          <w:rFonts w:ascii="Times New Roman" w:hAnsi="Times New Roman" w:cs="Times New Roman"/>
          <w:sz w:val="28"/>
          <w:szCs w:val="28"/>
        </w:rPr>
        <w:t>На публичных слушаниях секретарем ведется протокол, который подписывается председательствующим и секретарем. В протоколе проведения публичных слушаний должны быть отражены замечания и предложения участников слушаний по обсуждаемым проектам муниципальных правовых актов или вопросам, вынесенным на публичные слушания. Список зарегистрированных участников публичных слушаний является приложением к протоколу публичных слушаний.</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 xml:space="preserve">20. По результатам публичных слушаний принимается итоговый </w:t>
      </w:r>
      <w:proofErr w:type="gramStart"/>
      <w:r w:rsidRPr="003C239B">
        <w:rPr>
          <w:rFonts w:ascii="Times New Roman" w:hAnsi="Times New Roman" w:cs="Times New Roman"/>
          <w:sz w:val="28"/>
          <w:szCs w:val="28"/>
        </w:rPr>
        <w:t>документ</w:t>
      </w:r>
      <w:proofErr w:type="gramEnd"/>
      <w:r w:rsidRPr="003C239B">
        <w:rPr>
          <w:rFonts w:ascii="Times New Roman" w:hAnsi="Times New Roman" w:cs="Times New Roman"/>
          <w:sz w:val="28"/>
          <w:szCs w:val="28"/>
        </w:rPr>
        <w:t xml:space="preserve"> - </w:t>
      </w:r>
      <w:r w:rsidR="00A04118">
        <w:rPr>
          <w:rFonts w:ascii="Times New Roman" w:hAnsi="Times New Roman" w:cs="Times New Roman"/>
          <w:sz w:val="28"/>
          <w:szCs w:val="28"/>
        </w:rPr>
        <w:t>рекомендации публичных слушаний - </w:t>
      </w:r>
      <w:proofErr w:type="gramStart"/>
      <w:r w:rsidRPr="003C239B">
        <w:rPr>
          <w:rFonts w:ascii="Times New Roman" w:hAnsi="Times New Roman" w:cs="Times New Roman"/>
          <w:sz w:val="28"/>
          <w:szCs w:val="28"/>
        </w:rPr>
        <w:t>который</w:t>
      </w:r>
      <w:proofErr w:type="gramEnd"/>
      <w:r w:rsidRPr="003C239B">
        <w:rPr>
          <w:rFonts w:ascii="Times New Roman" w:hAnsi="Times New Roman" w:cs="Times New Roman"/>
          <w:sz w:val="28"/>
          <w:szCs w:val="28"/>
        </w:rPr>
        <w:t xml:space="preserve"> подписывается председательствующим и секретарем публичных слушаний.</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 xml:space="preserve">21. Результаты публичных слушаний, включая мотивированное обоснование принятых решений, подлежат опубликованию в порядке, установленном для официального опубликования муниципальных нормативных правовых актов </w:t>
      </w:r>
      <w:hyperlink r:id="rId13">
        <w:r w:rsidRPr="00765AFF">
          <w:rPr>
            <w:rFonts w:ascii="Times New Roman" w:hAnsi="Times New Roman" w:cs="Times New Roman"/>
            <w:sz w:val="28"/>
            <w:szCs w:val="28"/>
          </w:rPr>
          <w:t>Уставом</w:t>
        </w:r>
      </w:hyperlink>
      <w:r w:rsidRPr="003C239B">
        <w:rPr>
          <w:rFonts w:ascii="Times New Roman" w:hAnsi="Times New Roman" w:cs="Times New Roman"/>
          <w:sz w:val="28"/>
          <w:szCs w:val="28"/>
        </w:rPr>
        <w:t xml:space="preserve">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и размещению на официальном сайте администрации </w:t>
      </w:r>
      <w:r w:rsidR="00CD4F92">
        <w:rPr>
          <w:rFonts w:ascii="Times New Roman" w:hAnsi="Times New Roman" w:cs="Times New Roman"/>
          <w:sz w:val="28"/>
          <w:szCs w:val="28"/>
        </w:rPr>
        <w:t>Усть-Таркского района Новосибирской области</w:t>
      </w:r>
      <w:r w:rsidRPr="003C239B">
        <w:rPr>
          <w:rFonts w:ascii="Times New Roman" w:hAnsi="Times New Roman" w:cs="Times New Roman"/>
          <w:sz w:val="28"/>
          <w:szCs w:val="28"/>
        </w:rPr>
        <w:t xml:space="preserve"> в информационно-телекоммуникационной сети "Интернет", а также на едином портале (при использовании единого портала в целях организации и проведения публичных слушаний) в течение 15 дней по окончании публичных слушаний.</w:t>
      </w:r>
    </w:p>
    <w:p w:rsidR="003C239B" w:rsidRPr="003C239B" w:rsidRDefault="003C239B" w:rsidP="003C239B">
      <w:pPr>
        <w:pStyle w:val="ConsPlusNormal"/>
        <w:ind w:firstLine="540"/>
        <w:jc w:val="both"/>
        <w:rPr>
          <w:rFonts w:ascii="Times New Roman" w:hAnsi="Times New Roman" w:cs="Times New Roman"/>
          <w:sz w:val="28"/>
          <w:szCs w:val="28"/>
        </w:rPr>
      </w:pPr>
      <w:r w:rsidRPr="003C239B">
        <w:rPr>
          <w:rFonts w:ascii="Times New Roman" w:hAnsi="Times New Roman" w:cs="Times New Roman"/>
          <w:sz w:val="28"/>
          <w:szCs w:val="28"/>
        </w:rPr>
        <w:t>22. Результаты публичных слушаний носят рекомендательный характер.</w:t>
      </w:r>
    </w:p>
    <w:p w:rsidR="00765AFF" w:rsidRDefault="00765AFF" w:rsidP="009F69EA">
      <w:pPr>
        <w:widowControl w:val="0"/>
        <w:suppressAutoHyphens w:val="0"/>
        <w:autoSpaceDE w:val="0"/>
        <w:autoSpaceDN w:val="0"/>
        <w:jc w:val="right"/>
        <w:outlineLvl w:val="1"/>
        <w:rPr>
          <w:sz w:val="24"/>
          <w:szCs w:val="24"/>
          <w:lang w:eastAsia="ru-RU"/>
        </w:rPr>
      </w:pPr>
    </w:p>
    <w:p w:rsidR="00765AFF" w:rsidRDefault="00765AFF" w:rsidP="009F69EA">
      <w:pPr>
        <w:widowControl w:val="0"/>
        <w:suppressAutoHyphens w:val="0"/>
        <w:autoSpaceDE w:val="0"/>
        <w:autoSpaceDN w:val="0"/>
        <w:jc w:val="right"/>
        <w:outlineLvl w:val="1"/>
        <w:rPr>
          <w:sz w:val="24"/>
          <w:szCs w:val="24"/>
          <w:lang w:eastAsia="ru-RU"/>
        </w:rPr>
      </w:pPr>
    </w:p>
    <w:p w:rsidR="00765AFF" w:rsidRDefault="00765AFF" w:rsidP="009F69EA">
      <w:pPr>
        <w:widowControl w:val="0"/>
        <w:suppressAutoHyphens w:val="0"/>
        <w:autoSpaceDE w:val="0"/>
        <w:autoSpaceDN w:val="0"/>
        <w:jc w:val="right"/>
        <w:outlineLvl w:val="1"/>
        <w:rPr>
          <w:sz w:val="24"/>
          <w:szCs w:val="24"/>
          <w:lang w:eastAsia="ru-RU"/>
        </w:rPr>
      </w:pPr>
    </w:p>
    <w:p w:rsidR="00765AFF" w:rsidRDefault="00765AFF" w:rsidP="009F69EA">
      <w:pPr>
        <w:widowControl w:val="0"/>
        <w:suppressAutoHyphens w:val="0"/>
        <w:autoSpaceDE w:val="0"/>
        <w:autoSpaceDN w:val="0"/>
        <w:jc w:val="right"/>
        <w:outlineLvl w:val="1"/>
        <w:rPr>
          <w:sz w:val="24"/>
          <w:szCs w:val="24"/>
          <w:lang w:eastAsia="ru-RU"/>
        </w:rPr>
      </w:pPr>
    </w:p>
    <w:p w:rsidR="00765AFF" w:rsidRDefault="00765AFF" w:rsidP="009F69EA">
      <w:pPr>
        <w:widowControl w:val="0"/>
        <w:suppressAutoHyphens w:val="0"/>
        <w:autoSpaceDE w:val="0"/>
        <w:autoSpaceDN w:val="0"/>
        <w:jc w:val="right"/>
        <w:outlineLvl w:val="1"/>
        <w:rPr>
          <w:sz w:val="24"/>
          <w:szCs w:val="24"/>
          <w:lang w:eastAsia="ru-RU"/>
        </w:rPr>
      </w:pPr>
    </w:p>
    <w:p w:rsidR="00765AFF" w:rsidRDefault="00765AFF" w:rsidP="009F69EA">
      <w:pPr>
        <w:widowControl w:val="0"/>
        <w:suppressAutoHyphens w:val="0"/>
        <w:autoSpaceDE w:val="0"/>
        <w:autoSpaceDN w:val="0"/>
        <w:jc w:val="right"/>
        <w:outlineLvl w:val="1"/>
        <w:rPr>
          <w:sz w:val="24"/>
          <w:szCs w:val="24"/>
          <w:lang w:eastAsia="ru-RU"/>
        </w:rPr>
      </w:pPr>
    </w:p>
    <w:p w:rsidR="00765AFF" w:rsidRDefault="00765AFF" w:rsidP="009F69EA">
      <w:pPr>
        <w:widowControl w:val="0"/>
        <w:suppressAutoHyphens w:val="0"/>
        <w:autoSpaceDE w:val="0"/>
        <w:autoSpaceDN w:val="0"/>
        <w:jc w:val="right"/>
        <w:outlineLvl w:val="1"/>
        <w:rPr>
          <w:sz w:val="24"/>
          <w:szCs w:val="24"/>
          <w:lang w:eastAsia="ru-RU"/>
        </w:rPr>
      </w:pPr>
    </w:p>
    <w:p w:rsidR="00765AFF" w:rsidRDefault="00765AFF" w:rsidP="009F69EA">
      <w:pPr>
        <w:widowControl w:val="0"/>
        <w:suppressAutoHyphens w:val="0"/>
        <w:autoSpaceDE w:val="0"/>
        <w:autoSpaceDN w:val="0"/>
        <w:jc w:val="right"/>
        <w:outlineLvl w:val="1"/>
        <w:rPr>
          <w:sz w:val="24"/>
          <w:szCs w:val="24"/>
          <w:lang w:eastAsia="ru-RU"/>
        </w:rPr>
      </w:pPr>
    </w:p>
    <w:p w:rsidR="00765AFF" w:rsidRDefault="00765AFF" w:rsidP="009F69EA">
      <w:pPr>
        <w:widowControl w:val="0"/>
        <w:suppressAutoHyphens w:val="0"/>
        <w:autoSpaceDE w:val="0"/>
        <w:autoSpaceDN w:val="0"/>
        <w:jc w:val="right"/>
        <w:outlineLvl w:val="1"/>
        <w:rPr>
          <w:sz w:val="24"/>
          <w:szCs w:val="24"/>
          <w:lang w:eastAsia="ru-RU"/>
        </w:rPr>
      </w:pPr>
    </w:p>
    <w:p w:rsidR="00765AFF" w:rsidRDefault="00765AFF" w:rsidP="009F69EA">
      <w:pPr>
        <w:widowControl w:val="0"/>
        <w:suppressAutoHyphens w:val="0"/>
        <w:autoSpaceDE w:val="0"/>
        <w:autoSpaceDN w:val="0"/>
        <w:jc w:val="right"/>
        <w:outlineLvl w:val="1"/>
        <w:rPr>
          <w:sz w:val="24"/>
          <w:szCs w:val="24"/>
          <w:lang w:eastAsia="ru-RU"/>
        </w:rPr>
      </w:pPr>
    </w:p>
    <w:p w:rsidR="00765AFF" w:rsidRDefault="00765AFF" w:rsidP="009F69EA">
      <w:pPr>
        <w:widowControl w:val="0"/>
        <w:suppressAutoHyphens w:val="0"/>
        <w:autoSpaceDE w:val="0"/>
        <w:autoSpaceDN w:val="0"/>
        <w:jc w:val="right"/>
        <w:outlineLvl w:val="1"/>
        <w:rPr>
          <w:sz w:val="24"/>
          <w:szCs w:val="24"/>
          <w:lang w:eastAsia="ru-RU"/>
        </w:rPr>
      </w:pPr>
    </w:p>
    <w:p w:rsidR="00765AFF" w:rsidRDefault="00765AFF" w:rsidP="009F69EA">
      <w:pPr>
        <w:widowControl w:val="0"/>
        <w:suppressAutoHyphens w:val="0"/>
        <w:autoSpaceDE w:val="0"/>
        <w:autoSpaceDN w:val="0"/>
        <w:jc w:val="right"/>
        <w:outlineLvl w:val="1"/>
        <w:rPr>
          <w:sz w:val="24"/>
          <w:szCs w:val="24"/>
          <w:lang w:eastAsia="ru-RU"/>
        </w:rPr>
      </w:pPr>
    </w:p>
    <w:p w:rsidR="00765AFF" w:rsidRDefault="00765AFF" w:rsidP="009F69EA">
      <w:pPr>
        <w:widowControl w:val="0"/>
        <w:suppressAutoHyphens w:val="0"/>
        <w:autoSpaceDE w:val="0"/>
        <w:autoSpaceDN w:val="0"/>
        <w:jc w:val="right"/>
        <w:outlineLvl w:val="1"/>
        <w:rPr>
          <w:sz w:val="24"/>
          <w:szCs w:val="24"/>
          <w:lang w:eastAsia="ru-RU"/>
        </w:rPr>
      </w:pPr>
    </w:p>
    <w:p w:rsidR="00765AFF" w:rsidRDefault="00765AFF" w:rsidP="009F69EA">
      <w:pPr>
        <w:widowControl w:val="0"/>
        <w:suppressAutoHyphens w:val="0"/>
        <w:autoSpaceDE w:val="0"/>
        <w:autoSpaceDN w:val="0"/>
        <w:jc w:val="right"/>
        <w:outlineLvl w:val="1"/>
        <w:rPr>
          <w:sz w:val="24"/>
          <w:szCs w:val="24"/>
          <w:lang w:eastAsia="ru-RU"/>
        </w:rPr>
      </w:pPr>
    </w:p>
    <w:p w:rsidR="009F69EA" w:rsidRPr="009F69EA" w:rsidRDefault="009F69EA" w:rsidP="009F69EA">
      <w:pPr>
        <w:widowControl w:val="0"/>
        <w:suppressAutoHyphens w:val="0"/>
        <w:autoSpaceDE w:val="0"/>
        <w:autoSpaceDN w:val="0"/>
        <w:jc w:val="right"/>
        <w:outlineLvl w:val="1"/>
        <w:rPr>
          <w:sz w:val="24"/>
          <w:szCs w:val="24"/>
          <w:lang w:eastAsia="ru-RU"/>
        </w:rPr>
      </w:pPr>
      <w:r w:rsidRPr="009F69EA">
        <w:rPr>
          <w:sz w:val="24"/>
          <w:szCs w:val="24"/>
          <w:lang w:eastAsia="ru-RU"/>
        </w:rPr>
        <w:t>Приложение</w:t>
      </w:r>
    </w:p>
    <w:p w:rsidR="009F69EA" w:rsidRPr="009F69EA" w:rsidRDefault="00765AFF" w:rsidP="00765AFF">
      <w:pPr>
        <w:widowControl w:val="0"/>
        <w:suppressAutoHyphens w:val="0"/>
        <w:autoSpaceDE w:val="0"/>
        <w:autoSpaceDN w:val="0"/>
        <w:jc w:val="center"/>
        <w:rPr>
          <w:sz w:val="24"/>
          <w:szCs w:val="24"/>
          <w:lang w:eastAsia="ru-RU"/>
        </w:rPr>
      </w:pPr>
      <w:r>
        <w:rPr>
          <w:sz w:val="24"/>
          <w:szCs w:val="24"/>
          <w:lang w:eastAsia="ru-RU"/>
        </w:rPr>
        <w:t xml:space="preserve">                                                                                                    </w:t>
      </w:r>
      <w:r w:rsidR="009F69EA" w:rsidRPr="009F69EA">
        <w:rPr>
          <w:sz w:val="24"/>
          <w:szCs w:val="24"/>
          <w:lang w:eastAsia="ru-RU"/>
        </w:rPr>
        <w:t>к Порядку</w:t>
      </w:r>
      <w:r>
        <w:rPr>
          <w:sz w:val="24"/>
          <w:szCs w:val="24"/>
          <w:lang w:eastAsia="ru-RU"/>
        </w:rPr>
        <w:t xml:space="preserve"> </w:t>
      </w:r>
      <w:r w:rsidR="009F69EA" w:rsidRPr="009F69EA">
        <w:rPr>
          <w:sz w:val="24"/>
          <w:szCs w:val="24"/>
          <w:lang w:eastAsia="ru-RU"/>
        </w:rPr>
        <w:t>организации и проведения</w:t>
      </w:r>
    </w:p>
    <w:p w:rsidR="009F69EA" w:rsidRPr="009F69EA" w:rsidRDefault="009F69EA" w:rsidP="009F69EA">
      <w:pPr>
        <w:widowControl w:val="0"/>
        <w:suppressAutoHyphens w:val="0"/>
        <w:autoSpaceDE w:val="0"/>
        <w:autoSpaceDN w:val="0"/>
        <w:jc w:val="right"/>
        <w:rPr>
          <w:sz w:val="24"/>
          <w:szCs w:val="24"/>
          <w:lang w:eastAsia="ru-RU"/>
        </w:rPr>
      </w:pPr>
      <w:r w:rsidRPr="009F69EA">
        <w:rPr>
          <w:sz w:val="24"/>
          <w:szCs w:val="24"/>
          <w:lang w:eastAsia="ru-RU"/>
        </w:rPr>
        <w:t>публичных слушаний</w:t>
      </w:r>
    </w:p>
    <w:p w:rsidR="009F69EA" w:rsidRDefault="009F69EA" w:rsidP="009F69EA">
      <w:pPr>
        <w:widowControl w:val="0"/>
        <w:suppressAutoHyphens w:val="0"/>
        <w:autoSpaceDE w:val="0"/>
        <w:autoSpaceDN w:val="0"/>
        <w:jc w:val="right"/>
        <w:rPr>
          <w:sz w:val="24"/>
          <w:szCs w:val="24"/>
          <w:lang w:eastAsia="ru-RU"/>
        </w:rPr>
      </w:pPr>
      <w:r>
        <w:rPr>
          <w:sz w:val="24"/>
          <w:szCs w:val="24"/>
          <w:lang w:eastAsia="ru-RU"/>
        </w:rPr>
        <w:t>в Усть-Таркском районе Новосибирской области</w:t>
      </w:r>
    </w:p>
    <w:p w:rsidR="009F69EA" w:rsidRPr="009F69EA" w:rsidRDefault="009F69EA" w:rsidP="009F69EA">
      <w:pPr>
        <w:widowControl w:val="0"/>
        <w:suppressAutoHyphens w:val="0"/>
        <w:autoSpaceDE w:val="0"/>
        <w:autoSpaceDN w:val="0"/>
        <w:jc w:val="right"/>
        <w:rPr>
          <w:sz w:val="24"/>
          <w:szCs w:val="24"/>
          <w:lang w:eastAsia="ru-RU"/>
        </w:rPr>
      </w:pPr>
    </w:p>
    <w:p w:rsidR="009F69EA" w:rsidRPr="009F69EA" w:rsidRDefault="009F69EA" w:rsidP="009F69EA">
      <w:pPr>
        <w:widowControl w:val="0"/>
        <w:suppressAutoHyphens w:val="0"/>
        <w:autoSpaceDE w:val="0"/>
        <w:autoSpaceDN w:val="0"/>
        <w:ind w:firstLine="540"/>
        <w:jc w:val="both"/>
        <w:rPr>
          <w:sz w:val="24"/>
          <w:szCs w:val="24"/>
          <w:lang w:eastAsia="ru-RU"/>
        </w:rPr>
      </w:pPr>
    </w:p>
    <w:p w:rsidR="00765AFF" w:rsidRDefault="00765AFF" w:rsidP="009F69EA">
      <w:pPr>
        <w:widowControl w:val="0"/>
        <w:suppressAutoHyphens w:val="0"/>
        <w:autoSpaceDE w:val="0"/>
        <w:autoSpaceDN w:val="0"/>
        <w:jc w:val="center"/>
        <w:rPr>
          <w:sz w:val="24"/>
          <w:szCs w:val="24"/>
          <w:lang w:eastAsia="ru-RU"/>
        </w:rPr>
      </w:pPr>
      <w:bookmarkStart w:id="2" w:name="P96"/>
      <w:bookmarkEnd w:id="2"/>
    </w:p>
    <w:p w:rsidR="009F69EA" w:rsidRPr="009F69EA" w:rsidRDefault="009F69EA" w:rsidP="009F69EA">
      <w:pPr>
        <w:widowControl w:val="0"/>
        <w:suppressAutoHyphens w:val="0"/>
        <w:autoSpaceDE w:val="0"/>
        <w:autoSpaceDN w:val="0"/>
        <w:jc w:val="center"/>
        <w:rPr>
          <w:sz w:val="24"/>
          <w:szCs w:val="24"/>
          <w:lang w:eastAsia="ru-RU"/>
        </w:rPr>
      </w:pPr>
      <w:r w:rsidRPr="009F69EA">
        <w:rPr>
          <w:sz w:val="24"/>
          <w:szCs w:val="24"/>
          <w:lang w:eastAsia="ru-RU"/>
        </w:rPr>
        <w:t>ЗАМЕЧАНИЯ И ПРЕДЛОЖЕНИЯ</w:t>
      </w:r>
    </w:p>
    <w:p w:rsidR="009F69EA" w:rsidRPr="009F69EA" w:rsidRDefault="009F69EA" w:rsidP="009F69EA">
      <w:pPr>
        <w:widowControl w:val="0"/>
        <w:suppressAutoHyphens w:val="0"/>
        <w:autoSpaceDE w:val="0"/>
        <w:autoSpaceDN w:val="0"/>
        <w:jc w:val="center"/>
        <w:rPr>
          <w:sz w:val="24"/>
          <w:szCs w:val="24"/>
          <w:lang w:eastAsia="ru-RU"/>
        </w:rPr>
      </w:pPr>
      <w:r w:rsidRPr="009F69EA">
        <w:rPr>
          <w:sz w:val="24"/>
          <w:szCs w:val="24"/>
          <w:lang w:eastAsia="ru-RU"/>
        </w:rPr>
        <w:t>по проекту (вопросу), вынесенному на публичные слушания</w:t>
      </w:r>
    </w:p>
    <w:p w:rsidR="009F69EA" w:rsidRPr="009F69EA" w:rsidRDefault="009F69EA" w:rsidP="009F69EA">
      <w:pPr>
        <w:widowControl w:val="0"/>
        <w:suppressAutoHyphens w:val="0"/>
        <w:autoSpaceDE w:val="0"/>
        <w:autoSpaceDN w:val="0"/>
        <w:ind w:firstLine="540"/>
        <w:jc w:val="both"/>
        <w:rPr>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5"/>
        <w:gridCol w:w="3059"/>
        <w:gridCol w:w="1989"/>
        <w:gridCol w:w="3456"/>
      </w:tblGrid>
      <w:tr w:rsidR="009F69EA" w:rsidRPr="009F69EA" w:rsidTr="006A2AE5">
        <w:tc>
          <w:tcPr>
            <w:tcW w:w="565" w:type="dxa"/>
          </w:tcPr>
          <w:p w:rsidR="009F69EA" w:rsidRPr="009F69EA" w:rsidRDefault="009F69EA" w:rsidP="009F69EA">
            <w:pPr>
              <w:widowControl w:val="0"/>
              <w:suppressAutoHyphens w:val="0"/>
              <w:autoSpaceDE w:val="0"/>
              <w:autoSpaceDN w:val="0"/>
              <w:jc w:val="center"/>
              <w:rPr>
                <w:sz w:val="24"/>
                <w:szCs w:val="24"/>
                <w:lang w:eastAsia="ru-RU"/>
              </w:rPr>
            </w:pPr>
            <w:r w:rsidRPr="009F69EA">
              <w:rPr>
                <w:sz w:val="24"/>
                <w:szCs w:val="24"/>
                <w:lang w:eastAsia="ru-RU"/>
              </w:rPr>
              <w:t>N п.</w:t>
            </w:r>
          </w:p>
        </w:tc>
        <w:tc>
          <w:tcPr>
            <w:tcW w:w="3059" w:type="dxa"/>
          </w:tcPr>
          <w:p w:rsidR="009F69EA" w:rsidRPr="009F69EA" w:rsidRDefault="009F69EA" w:rsidP="009F69EA">
            <w:pPr>
              <w:widowControl w:val="0"/>
              <w:suppressAutoHyphens w:val="0"/>
              <w:autoSpaceDE w:val="0"/>
              <w:autoSpaceDN w:val="0"/>
              <w:jc w:val="center"/>
              <w:rPr>
                <w:sz w:val="24"/>
                <w:szCs w:val="24"/>
                <w:lang w:eastAsia="ru-RU"/>
              </w:rPr>
            </w:pPr>
            <w:r w:rsidRPr="009F69EA">
              <w:rPr>
                <w:sz w:val="24"/>
                <w:szCs w:val="24"/>
                <w:lang w:eastAsia="ru-RU"/>
              </w:rPr>
              <w:t>Текст структурной единицы проекта (формулировка вопроса)</w:t>
            </w:r>
          </w:p>
        </w:tc>
        <w:tc>
          <w:tcPr>
            <w:tcW w:w="1989" w:type="dxa"/>
          </w:tcPr>
          <w:p w:rsidR="009F69EA" w:rsidRPr="009F69EA" w:rsidRDefault="009F69EA" w:rsidP="009F69EA">
            <w:pPr>
              <w:widowControl w:val="0"/>
              <w:suppressAutoHyphens w:val="0"/>
              <w:autoSpaceDE w:val="0"/>
              <w:autoSpaceDN w:val="0"/>
              <w:jc w:val="center"/>
              <w:rPr>
                <w:sz w:val="24"/>
                <w:szCs w:val="24"/>
                <w:lang w:eastAsia="ru-RU"/>
              </w:rPr>
            </w:pPr>
            <w:r w:rsidRPr="009F69EA">
              <w:rPr>
                <w:sz w:val="24"/>
                <w:szCs w:val="24"/>
                <w:lang w:eastAsia="ru-RU"/>
              </w:rPr>
              <w:t>Содержание замечания, предложения</w:t>
            </w:r>
          </w:p>
        </w:tc>
        <w:tc>
          <w:tcPr>
            <w:tcW w:w="3456" w:type="dxa"/>
          </w:tcPr>
          <w:p w:rsidR="009F69EA" w:rsidRPr="009F69EA" w:rsidRDefault="009F69EA" w:rsidP="009F69EA">
            <w:pPr>
              <w:widowControl w:val="0"/>
              <w:suppressAutoHyphens w:val="0"/>
              <w:autoSpaceDE w:val="0"/>
              <w:autoSpaceDN w:val="0"/>
              <w:jc w:val="center"/>
              <w:rPr>
                <w:sz w:val="24"/>
                <w:szCs w:val="24"/>
                <w:lang w:eastAsia="ru-RU"/>
              </w:rPr>
            </w:pPr>
            <w:r w:rsidRPr="009F69EA">
              <w:rPr>
                <w:sz w:val="24"/>
                <w:szCs w:val="24"/>
                <w:lang w:eastAsia="ru-RU"/>
              </w:rPr>
              <w:t>Обоснование необходимости учесть данное замечание, предложение</w:t>
            </w:r>
          </w:p>
        </w:tc>
      </w:tr>
      <w:tr w:rsidR="009F69EA" w:rsidRPr="009F69EA" w:rsidTr="006A2AE5">
        <w:tc>
          <w:tcPr>
            <w:tcW w:w="565" w:type="dxa"/>
          </w:tcPr>
          <w:p w:rsidR="009F69EA" w:rsidRPr="009F69EA" w:rsidRDefault="009F69EA" w:rsidP="009F69EA">
            <w:pPr>
              <w:widowControl w:val="0"/>
              <w:suppressAutoHyphens w:val="0"/>
              <w:autoSpaceDE w:val="0"/>
              <w:autoSpaceDN w:val="0"/>
              <w:jc w:val="center"/>
              <w:rPr>
                <w:sz w:val="24"/>
                <w:szCs w:val="24"/>
                <w:lang w:eastAsia="ru-RU"/>
              </w:rPr>
            </w:pPr>
            <w:r w:rsidRPr="009F69EA">
              <w:rPr>
                <w:sz w:val="24"/>
                <w:szCs w:val="24"/>
                <w:lang w:eastAsia="ru-RU"/>
              </w:rPr>
              <w:t>1</w:t>
            </w:r>
          </w:p>
        </w:tc>
        <w:tc>
          <w:tcPr>
            <w:tcW w:w="3059" w:type="dxa"/>
          </w:tcPr>
          <w:p w:rsidR="009F69EA" w:rsidRPr="009F69EA" w:rsidRDefault="009F69EA" w:rsidP="009F69EA">
            <w:pPr>
              <w:widowControl w:val="0"/>
              <w:suppressAutoHyphens w:val="0"/>
              <w:autoSpaceDE w:val="0"/>
              <w:autoSpaceDN w:val="0"/>
              <w:rPr>
                <w:sz w:val="24"/>
                <w:szCs w:val="24"/>
                <w:lang w:eastAsia="ru-RU"/>
              </w:rPr>
            </w:pPr>
          </w:p>
        </w:tc>
        <w:tc>
          <w:tcPr>
            <w:tcW w:w="1989" w:type="dxa"/>
          </w:tcPr>
          <w:p w:rsidR="009F69EA" w:rsidRPr="009F69EA" w:rsidRDefault="009F69EA" w:rsidP="009F69EA">
            <w:pPr>
              <w:widowControl w:val="0"/>
              <w:suppressAutoHyphens w:val="0"/>
              <w:autoSpaceDE w:val="0"/>
              <w:autoSpaceDN w:val="0"/>
              <w:rPr>
                <w:sz w:val="24"/>
                <w:szCs w:val="24"/>
                <w:lang w:eastAsia="ru-RU"/>
              </w:rPr>
            </w:pPr>
          </w:p>
        </w:tc>
        <w:tc>
          <w:tcPr>
            <w:tcW w:w="3456" w:type="dxa"/>
          </w:tcPr>
          <w:p w:rsidR="009F69EA" w:rsidRPr="009F69EA" w:rsidRDefault="009F69EA" w:rsidP="009F69EA">
            <w:pPr>
              <w:widowControl w:val="0"/>
              <w:suppressAutoHyphens w:val="0"/>
              <w:autoSpaceDE w:val="0"/>
              <w:autoSpaceDN w:val="0"/>
              <w:rPr>
                <w:sz w:val="24"/>
                <w:szCs w:val="24"/>
                <w:lang w:eastAsia="ru-RU"/>
              </w:rPr>
            </w:pPr>
          </w:p>
        </w:tc>
      </w:tr>
      <w:tr w:rsidR="009F69EA" w:rsidRPr="009F69EA" w:rsidTr="006A2AE5">
        <w:tc>
          <w:tcPr>
            <w:tcW w:w="565" w:type="dxa"/>
          </w:tcPr>
          <w:p w:rsidR="009F69EA" w:rsidRPr="009F69EA" w:rsidRDefault="009F69EA" w:rsidP="009F69EA">
            <w:pPr>
              <w:widowControl w:val="0"/>
              <w:suppressAutoHyphens w:val="0"/>
              <w:autoSpaceDE w:val="0"/>
              <w:autoSpaceDN w:val="0"/>
              <w:jc w:val="center"/>
              <w:rPr>
                <w:sz w:val="24"/>
                <w:szCs w:val="24"/>
                <w:lang w:eastAsia="ru-RU"/>
              </w:rPr>
            </w:pPr>
            <w:r w:rsidRPr="009F69EA">
              <w:rPr>
                <w:sz w:val="24"/>
                <w:szCs w:val="24"/>
                <w:lang w:eastAsia="ru-RU"/>
              </w:rPr>
              <w:t>2</w:t>
            </w:r>
          </w:p>
        </w:tc>
        <w:tc>
          <w:tcPr>
            <w:tcW w:w="3059" w:type="dxa"/>
          </w:tcPr>
          <w:p w:rsidR="009F69EA" w:rsidRPr="009F69EA" w:rsidRDefault="009F69EA" w:rsidP="009F69EA">
            <w:pPr>
              <w:widowControl w:val="0"/>
              <w:suppressAutoHyphens w:val="0"/>
              <w:autoSpaceDE w:val="0"/>
              <w:autoSpaceDN w:val="0"/>
              <w:rPr>
                <w:sz w:val="24"/>
                <w:szCs w:val="24"/>
                <w:lang w:eastAsia="ru-RU"/>
              </w:rPr>
            </w:pPr>
          </w:p>
        </w:tc>
        <w:tc>
          <w:tcPr>
            <w:tcW w:w="1989" w:type="dxa"/>
          </w:tcPr>
          <w:p w:rsidR="009F69EA" w:rsidRPr="009F69EA" w:rsidRDefault="009F69EA" w:rsidP="009F69EA">
            <w:pPr>
              <w:widowControl w:val="0"/>
              <w:suppressAutoHyphens w:val="0"/>
              <w:autoSpaceDE w:val="0"/>
              <w:autoSpaceDN w:val="0"/>
              <w:rPr>
                <w:sz w:val="24"/>
                <w:szCs w:val="24"/>
                <w:lang w:eastAsia="ru-RU"/>
              </w:rPr>
            </w:pPr>
          </w:p>
        </w:tc>
        <w:tc>
          <w:tcPr>
            <w:tcW w:w="3456" w:type="dxa"/>
          </w:tcPr>
          <w:p w:rsidR="009F69EA" w:rsidRPr="009F69EA" w:rsidRDefault="009F69EA" w:rsidP="009F69EA">
            <w:pPr>
              <w:widowControl w:val="0"/>
              <w:suppressAutoHyphens w:val="0"/>
              <w:autoSpaceDE w:val="0"/>
              <w:autoSpaceDN w:val="0"/>
              <w:rPr>
                <w:sz w:val="24"/>
                <w:szCs w:val="24"/>
                <w:lang w:eastAsia="ru-RU"/>
              </w:rPr>
            </w:pPr>
          </w:p>
        </w:tc>
      </w:tr>
    </w:tbl>
    <w:p w:rsidR="009F69EA" w:rsidRPr="009F69EA" w:rsidRDefault="009F69EA" w:rsidP="009F69EA">
      <w:pPr>
        <w:widowControl w:val="0"/>
        <w:suppressAutoHyphens w:val="0"/>
        <w:autoSpaceDE w:val="0"/>
        <w:autoSpaceDN w:val="0"/>
        <w:ind w:firstLine="540"/>
        <w:jc w:val="both"/>
        <w:rPr>
          <w:sz w:val="24"/>
          <w:szCs w:val="24"/>
          <w:lang w:eastAsia="ru-RU"/>
        </w:rPr>
      </w:pPr>
    </w:p>
    <w:p w:rsidR="00765AFF" w:rsidRDefault="00765AFF" w:rsidP="009F69EA">
      <w:pPr>
        <w:widowControl w:val="0"/>
        <w:suppressAutoHyphens w:val="0"/>
        <w:autoSpaceDE w:val="0"/>
        <w:autoSpaceDN w:val="0"/>
        <w:jc w:val="both"/>
        <w:rPr>
          <w:sz w:val="24"/>
          <w:szCs w:val="24"/>
          <w:lang w:eastAsia="ru-RU"/>
        </w:rPr>
      </w:pPr>
    </w:p>
    <w:p w:rsidR="009F69EA" w:rsidRPr="009F69EA" w:rsidRDefault="009F69EA" w:rsidP="009F69EA">
      <w:pPr>
        <w:widowControl w:val="0"/>
        <w:suppressAutoHyphens w:val="0"/>
        <w:autoSpaceDE w:val="0"/>
        <w:autoSpaceDN w:val="0"/>
        <w:jc w:val="both"/>
        <w:rPr>
          <w:sz w:val="24"/>
          <w:szCs w:val="24"/>
          <w:lang w:eastAsia="ru-RU"/>
        </w:rPr>
      </w:pPr>
      <w:r w:rsidRPr="009F69EA">
        <w:rPr>
          <w:sz w:val="24"/>
          <w:szCs w:val="24"/>
          <w:lang w:eastAsia="ru-RU"/>
        </w:rPr>
        <w:t>Фамилия, имя, отчество (при наличии) ______________________________________</w:t>
      </w:r>
    </w:p>
    <w:p w:rsidR="009F69EA" w:rsidRPr="009F69EA" w:rsidRDefault="009F69EA" w:rsidP="009F69EA">
      <w:pPr>
        <w:widowControl w:val="0"/>
        <w:suppressAutoHyphens w:val="0"/>
        <w:autoSpaceDE w:val="0"/>
        <w:autoSpaceDN w:val="0"/>
        <w:jc w:val="both"/>
        <w:rPr>
          <w:sz w:val="24"/>
          <w:szCs w:val="24"/>
          <w:lang w:eastAsia="ru-RU"/>
        </w:rPr>
      </w:pPr>
      <w:r w:rsidRPr="009F69EA">
        <w:rPr>
          <w:sz w:val="24"/>
          <w:szCs w:val="24"/>
          <w:lang w:eastAsia="ru-RU"/>
        </w:rPr>
        <w:t>Дата рождения __________________________________________________________</w:t>
      </w:r>
    </w:p>
    <w:p w:rsidR="009F69EA" w:rsidRPr="009F69EA" w:rsidRDefault="009F69EA" w:rsidP="009F69EA">
      <w:pPr>
        <w:widowControl w:val="0"/>
        <w:suppressAutoHyphens w:val="0"/>
        <w:autoSpaceDE w:val="0"/>
        <w:autoSpaceDN w:val="0"/>
        <w:jc w:val="both"/>
        <w:rPr>
          <w:sz w:val="24"/>
          <w:szCs w:val="24"/>
          <w:lang w:eastAsia="ru-RU"/>
        </w:rPr>
      </w:pPr>
      <w:r w:rsidRPr="009F69EA">
        <w:rPr>
          <w:sz w:val="24"/>
          <w:szCs w:val="24"/>
          <w:lang w:eastAsia="ru-RU"/>
        </w:rPr>
        <w:t>Адрес места жительства, контактный телефон ________________________________</w:t>
      </w:r>
    </w:p>
    <w:p w:rsidR="009F69EA" w:rsidRPr="009F69EA" w:rsidRDefault="009F69EA" w:rsidP="009F69EA">
      <w:pPr>
        <w:widowControl w:val="0"/>
        <w:suppressAutoHyphens w:val="0"/>
        <w:autoSpaceDE w:val="0"/>
        <w:autoSpaceDN w:val="0"/>
        <w:jc w:val="both"/>
        <w:rPr>
          <w:sz w:val="24"/>
          <w:szCs w:val="24"/>
          <w:lang w:eastAsia="ru-RU"/>
        </w:rPr>
      </w:pPr>
      <w:r w:rsidRPr="009F69EA">
        <w:rPr>
          <w:sz w:val="24"/>
          <w:szCs w:val="24"/>
          <w:lang w:eastAsia="ru-RU"/>
        </w:rPr>
        <w:t>Согласен на обработку указанных персональных данных.</w:t>
      </w:r>
    </w:p>
    <w:p w:rsidR="009F69EA" w:rsidRPr="009F69EA" w:rsidRDefault="009F69EA" w:rsidP="009F69EA">
      <w:pPr>
        <w:widowControl w:val="0"/>
        <w:suppressAutoHyphens w:val="0"/>
        <w:autoSpaceDE w:val="0"/>
        <w:autoSpaceDN w:val="0"/>
        <w:jc w:val="both"/>
        <w:rPr>
          <w:sz w:val="24"/>
          <w:szCs w:val="24"/>
          <w:lang w:eastAsia="ru-RU"/>
        </w:rPr>
      </w:pPr>
      <w:r w:rsidRPr="009F69EA">
        <w:rPr>
          <w:sz w:val="24"/>
          <w:szCs w:val="24"/>
          <w:lang w:eastAsia="ru-RU"/>
        </w:rPr>
        <w:t>Личная подпись и дата _____________________________________________________</w:t>
      </w:r>
    </w:p>
    <w:p w:rsidR="009F69EA" w:rsidRPr="009F69EA" w:rsidRDefault="009F69EA" w:rsidP="009F69EA">
      <w:pPr>
        <w:widowControl w:val="0"/>
        <w:suppressAutoHyphens w:val="0"/>
        <w:autoSpaceDE w:val="0"/>
        <w:autoSpaceDN w:val="0"/>
        <w:ind w:firstLine="540"/>
        <w:jc w:val="both"/>
        <w:rPr>
          <w:sz w:val="24"/>
          <w:szCs w:val="24"/>
          <w:lang w:eastAsia="ru-RU"/>
        </w:rPr>
      </w:pPr>
    </w:p>
    <w:p w:rsidR="009F69EA" w:rsidRPr="009F69EA" w:rsidRDefault="009F69EA" w:rsidP="009F69EA">
      <w:pPr>
        <w:widowControl w:val="0"/>
        <w:suppressAutoHyphens w:val="0"/>
        <w:autoSpaceDE w:val="0"/>
        <w:autoSpaceDN w:val="0"/>
        <w:ind w:firstLine="540"/>
        <w:jc w:val="both"/>
        <w:rPr>
          <w:sz w:val="24"/>
          <w:szCs w:val="24"/>
          <w:lang w:eastAsia="ru-RU"/>
        </w:rPr>
      </w:pPr>
    </w:p>
    <w:p w:rsidR="003C239B" w:rsidRPr="003C239B" w:rsidRDefault="003C239B" w:rsidP="003C239B">
      <w:pPr>
        <w:pStyle w:val="a5"/>
        <w:jc w:val="both"/>
        <w:rPr>
          <w:rFonts w:ascii="Times New Roman" w:eastAsia="Calibri" w:hAnsi="Times New Roman" w:cs="Times New Roman"/>
          <w:sz w:val="28"/>
          <w:szCs w:val="28"/>
        </w:rPr>
      </w:pPr>
    </w:p>
    <w:sectPr w:rsidR="003C239B" w:rsidRPr="003C239B" w:rsidSect="00765AFF">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0B5"/>
    <w:rsid w:val="00067A98"/>
    <w:rsid w:val="00072CDD"/>
    <w:rsid w:val="0009634D"/>
    <w:rsid w:val="000A339D"/>
    <w:rsid w:val="000F0A2C"/>
    <w:rsid w:val="00145353"/>
    <w:rsid w:val="001D7231"/>
    <w:rsid w:val="00275732"/>
    <w:rsid w:val="00292BD6"/>
    <w:rsid w:val="00353E74"/>
    <w:rsid w:val="00374BA7"/>
    <w:rsid w:val="003C239B"/>
    <w:rsid w:val="00403919"/>
    <w:rsid w:val="00436A98"/>
    <w:rsid w:val="004C02BC"/>
    <w:rsid w:val="004E242B"/>
    <w:rsid w:val="00501F7A"/>
    <w:rsid w:val="00523AF8"/>
    <w:rsid w:val="00584F86"/>
    <w:rsid w:val="005C6CC4"/>
    <w:rsid w:val="005E3FB2"/>
    <w:rsid w:val="005F40B5"/>
    <w:rsid w:val="0062742C"/>
    <w:rsid w:val="00720A0E"/>
    <w:rsid w:val="00765AFF"/>
    <w:rsid w:val="007A57CE"/>
    <w:rsid w:val="007F0C54"/>
    <w:rsid w:val="008613F7"/>
    <w:rsid w:val="009F69EA"/>
    <w:rsid w:val="00A04118"/>
    <w:rsid w:val="00A54BBB"/>
    <w:rsid w:val="00AF65F4"/>
    <w:rsid w:val="00B26587"/>
    <w:rsid w:val="00B45A04"/>
    <w:rsid w:val="00BF06AA"/>
    <w:rsid w:val="00C42AA8"/>
    <w:rsid w:val="00C450F5"/>
    <w:rsid w:val="00CD4F92"/>
    <w:rsid w:val="00CE6D11"/>
    <w:rsid w:val="00D318FF"/>
    <w:rsid w:val="00D71910"/>
    <w:rsid w:val="00DE509F"/>
    <w:rsid w:val="00E65B40"/>
    <w:rsid w:val="00F346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34D"/>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rsid w:val="004C02BC"/>
    <w:pPr>
      <w:jc w:val="both"/>
    </w:pPr>
    <w:rPr>
      <w:b/>
      <w:sz w:val="24"/>
    </w:rPr>
  </w:style>
  <w:style w:type="paragraph" w:customStyle="1" w:styleId="ConsPlusNormal">
    <w:name w:val="ConsPlusNormal"/>
    <w:rsid w:val="004C02BC"/>
    <w:pPr>
      <w:autoSpaceDE w:val="0"/>
      <w:autoSpaceDN w:val="0"/>
      <w:adjustRightInd w:val="0"/>
      <w:spacing w:after="0" w:line="240" w:lineRule="auto"/>
    </w:pPr>
    <w:rPr>
      <w:rFonts w:ascii="Arial" w:eastAsia="Times New Roman" w:hAnsi="Arial" w:cs="Arial"/>
      <w:sz w:val="20"/>
      <w:szCs w:val="20"/>
    </w:rPr>
  </w:style>
  <w:style w:type="paragraph" w:customStyle="1" w:styleId="ConsPlusTitle">
    <w:name w:val="ConsPlusTitle"/>
    <w:uiPriority w:val="99"/>
    <w:rsid w:val="004C02BC"/>
    <w:pPr>
      <w:autoSpaceDE w:val="0"/>
      <w:autoSpaceDN w:val="0"/>
      <w:adjustRightInd w:val="0"/>
      <w:spacing w:after="0" w:line="240" w:lineRule="auto"/>
    </w:pPr>
    <w:rPr>
      <w:rFonts w:ascii="Arial" w:eastAsia="Times New Roman" w:hAnsi="Arial" w:cs="Arial"/>
      <w:b/>
      <w:bCs/>
      <w:sz w:val="20"/>
      <w:szCs w:val="20"/>
    </w:rPr>
  </w:style>
  <w:style w:type="paragraph" w:styleId="a3">
    <w:name w:val="Balloon Text"/>
    <w:basedOn w:val="a"/>
    <w:link w:val="a4"/>
    <w:uiPriority w:val="99"/>
    <w:semiHidden/>
    <w:unhideWhenUsed/>
    <w:rsid w:val="00B26587"/>
    <w:rPr>
      <w:rFonts w:ascii="Tahoma" w:hAnsi="Tahoma" w:cs="Tahoma"/>
      <w:sz w:val="16"/>
      <w:szCs w:val="16"/>
    </w:rPr>
  </w:style>
  <w:style w:type="character" w:customStyle="1" w:styleId="a4">
    <w:name w:val="Текст выноски Знак"/>
    <w:basedOn w:val="a0"/>
    <w:link w:val="a3"/>
    <w:uiPriority w:val="99"/>
    <w:semiHidden/>
    <w:rsid w:val="00B26587"/>
    <w:rPr>
      <w:rFonts w:ascii="Tahoma" w:eastAsia="Times New Roman" w:hAnsi="Tahoma" w:cs="Tahoma"/>
      <w:sz w:val="16"/>
      <w:szCs w:val="16"/>
      <w:lang w:eastAsia="ar-SA"/>
    </w:rPr>
  </w:style>
  <w:style w:type="paragraph" w:styleId="a5">
    <w:name w:val="No Spacing"/>
    <w:uiPriority w:val="1"/>
    <w:qFormat/>
    <w:rsid w:val="0027573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34D"/>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rsid w:val="004C02BC"/>
    <w:pPr>
      <w:jc w:val="both"/>
    </w:pPr>
    <w:rPr>
      <w:b/>
      <w:sz w:val="24"/>
    </w:rPr>
  </w:style>
  <w:style w:type="paragraph" w:customStyle="1" w:styleId="ConsPlusNormal">
    <w:name w:val="ConsPlusNormal"/>
    <w:rsid w:val="004C02BC"/>
    <w:pPr>
      <w:autoSpaceDE w:val="0"/>
      <w:autoSpaceDN w:val="0"/>
      <w:adjustRightInd w:val="0"/>
      <w:spacing w:after="0" w:line="240" w:lineRule="auto"/>
    </w:pPr>
    <w:rPr>
      <w:rFonts w:ascii="Arial" w:eastAsia="Times New Roman" w:hAnsi="Arial" w:cs="Arial"/>
      <w:sz w:val="20"/>
      <w:szCs w:val="20"/>
    </w:rPr>
  </w:style>
  <w:style w:type="paragraph" w:customStyle="1" w:styleId="ConsPlusTitle">
    <w:name w:val="ConsPlusTitle"/>
    <w:uiPriority w:val="99"/>
    <w:rsid w:val="004C02BC"/>
    <w:pPr>
      <w:autoSpaceDE w:val="0"/>
      <w:autoSpaceDN w:val="0"/>
      <w:adjustRightInd w:val="0"/>
      <w:spacing w:after="0" w:line="240" w:lineRule="auto"/>
    </w:pPr>
    <w:rPr>
      <w:rFonts w:ascii="Arial" w:eastAsia="Times New Roman" w:hAnsi="Arial" w:cs="Arial"/>
      <w:b/>
      <w:bCs/>
      <w:sz w:val="20"/>
      <w:szCs w:val="20"/>
    </w:rPr>
  </w:style>
  <w:style w:type="paragraph" w:styleId="a3">
    <w:name w:val="Balloon Text"/>
    <w:basedOn w:val="a"/>
    <w:link w:val="a4"/>
    <w:uiPriority w:val="99"/>
    <w:semiHidden/>
    <w:unhideWhenUsed/>
    <w:rsid w:val="00B26587"/>
    <w:rPr>
      <w:rFonts w:ascii="Tahoma" w:hAnsi="Tahoma" w:cs="Tahoma"/>
      <w:sz w:val="16"/>
      <w:szCs w:val="16"/>
    </w:rPr>
  </w:style>
  <w:style w:type="character" w:customStyle="1" w:styleId="a4">
    <w:name w:val="Текст выноски Знак"/>
    <w:basedOn w:val="a0"/>
    <w:link w:val="a3"/>
    <w:uiPriority w:val="99"/>
    <w:semiHidden/>
    <w:rsid w:val="00B26587"/>
    <w:rPr>
      <w:rFonts w:ascii="Tahoma" w:eastAsia="Times New Roman" w:hAnsi="Tahoma" w:cs="Tahoma"/>
      <w:sz w:val="16"/>
      <w:szCs w:val="16"/>
      <w:lang w:eastAsia="ar-SA"/>
    </w:rPr>
  </w:style>
  <w:style w:type="paragraph" w:styleId="a5">
    <w:name w:val="No Spacing"/>
    <w:uiPriority w:val="1"/>
    <w:qFormat/>
    <w:rsid w:val="0027573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5AF9610CD7FD7E4B46AD2B8D5B4536F386F0FCC02A03E12B081B1B8829F2C1CD27ED6573E302A6EE309422875E2A3BE96152DB6C22105828A67779R504G" TargetMode="External"/><Relationship Id="rId13" Type="http://schemas.openxmlformats.org/officeDocument/2006/relationships/hyperlink" Target="consultantplus://offline/ref=F75AF9610CD7FD7E4B46AD2B8D5B4536F386F0FCC02A03E12B081B1B8829F2C1CD27ED6573E302A6EE309422875E2A3BE96152DB6C22105828A67779R504G" TargetMode="External"/><Relationship Id="rId3" Type="http://schemas.microsoft.com/office/2007/relationships/stylesWithEffects" Target="stylesWithEffects.xml"/><Relationship Id="rId7" Type="http://schemas.openxmlformats.org/officeDocument/2006/relationships/hyperlink" Target="consultantplus://offline/ref=F75AF9610CD7FD7E4B46AD3D8E371B3FFE8FACF3C42F0FB1765B1D4CD779F4949F67B33C31AF11A7EF2E9F2286R506G" TargetMode="External"/><Relationship Id="rId12" Type="http://schemas.openxmlformats.org/officeDocument/2006/relationships/hyperlink" Target="consultantplus://offline/ref=F75AF9610CD7FD7E4B46AD2B8D5B4536F386F0FCC02A03E12B081B1B8829F2C1CD27ED6573E302A6EE309422875E2A3BE96152DB6C22105828A67779R504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F75AF9610CD7FD7E4B46AD2B8D5B4536F386F0FCC02A03E12B081B1B8829F2C1CD27ED6573E302A6EE309422875E2A3BE96152DB6C22105828A67779R504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F75AF9610CD7FD7E4B46AD3D8E371B3FFE8FACF3C42F0FB1765B1D4CD779F4948D67EB3030A70EA7EB3BC973C000736BA52A5FDB7A3E105BR305G" TargetMode="External"/><Relationship Id="rId4" Type="http://schemas.openxmlformats.org/officeDocument/2006/relationships/settings" Target="settings.xml"/><Relationship Id="rId9" Type="http://schemas.openxmlformats.org/officeDocument/2006/relationships/hyperlink" Target="consultantplus://offline/ref=F75AF9610CD7FD7E4B46AD3D8E371B3FF885A9F4CA7958B3270E1349DF29AE849B2EE7392EA70EB9EC309FR201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90305-F58A-4D1D-8DAA-C58D7D49A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1</Pages>
  <Words>2179</Words>
  <Characters>12421</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User</cp:lastModifiedBy>
  <cp:revision>31</cp:revision>
  <cp:lastPrinted>2023-01-31T02:43:00Z</cp:lastPrinted>
  <dcterms:created xsi:type="dcterms:W3CDTF">2017-02-14T07:17:00Z</dcterms:created>
  <dcterms:modified xsi:type="dcterms:W3CDTF">2023-02-02T05:35:00Z</dcterms:modified>
</cp:coreProperties>
</file>